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0E0402" w14:textId="77777777" w:rsidR="007650B7" w:rsidRDefault="007650B7" w:rsidP="007650B7">
      <w:pPr>
        <w:spacing w:line="360" w:lineRule="auto"/>
        <w:rPr>
          <w:b/>
          <w:sz w:val="28"/>
          <w:szCs w:val="28"/>
        </w:rPr>
      </w:pPr>
      <w:r w:rsidRPr="004C7020">
        <w:rPr>
          <w:b/>
          <w:sz w:val="28"/>
          <w:szCs w:val="28"/>
        </w:rPr>
        <w:t xml:space="preserve">Barrierefreie Übergänge </w:t>
      </w:r>
      <w:r>
        <w:rPr>
          <w:b/>
          <w:sz w:val="28"/>
          <w:szCs w:val="28"/>
        </w:rPr>
        <w:t>leicht gemacht</w:t>
      </w:r>
      <w:r w:rsidRPr="004C7020">
        <w:rPr>
          <w:b/>
          <w:sz w:val="28"/>
          <w:szCs w:val="28"/>
        </w:rPr>
        <w:t xml:space="preserve"> </w:t>
      </w:r>
    </w:p>
    <w:p w14:paraId="4ABC72B4" w14:textId="77777777" w:rsidR="007650B7" w:rsidRPr="004C7020" w:rsidRDefault="007650B7" w:rsidP="007650B7">
      <w:pPr>
        <w:spacing w:line="360" w:lineRule="auto"/>
        <w:rPr>
          <w:b/>
          <w:sz w:val="28"/>
          <w:szCs w:val="28"/>
        </w:rPr>
      </w:pPr>
      <w:r>
        <w:rPr>
          <w:b/>
          <w:sz w:val="28"/>
          <w:szCs w:val="28"/>
        </w:rPr>
        <w:t xml:space="preserve">Sichere Planung und Umsetzung dank </w:t>
      </w:r>
      <w:proofErr w:type="spellStart"/>
      <w:r>
        <w:rPr>
          <w:b/>
          <w:sz w:val="28"/>
          <w:szCs w:val="28"/>
        </w:rPr>
        <w:t>ift</w:t>
      </w:r>
      <w:proofErr w:type="spellEnd"/>
      <w:r>
        <w:rPr>
          <w:b/>
          <w:sz w:val="28"/>
          <w:szCs w:val="28"/>
        </w:rPr>
        <w:t>-geprüften System</w:t>
      </w:r>
    </w:p>
    <w:p w14:paraId="62DBEB0E" w14:textId="77777777" w:rsidR="007650B7" w:rsidRDefault="007650B7" w:rsidP="0026367C">
      <w:pPr>
        <w:spacing w:line="360" w:lineRule="auto"/>
        <w:rPr>
          <w:b/>
          <w:bCs/>
          <w:sz w:val="28"/>
          <w:szCs w:val="28"/>
        </w:rPr>
      </w:pPr>
    </w:p>
    <w:p w14:paraId="509A4CBF" w14:textId="629C3292" w:rsidR="007650B7" w:rsidRPr="007650B7" w:rsidRDefault="007650B7" w:rsidP="007650B7">
      <w:pPr>
        <w:spacing w:line="360" w:lineRule="auto"/>
        <w:rPr>
          <w:b/>
          <w:bCs/>
          <w:sz w:val="28"/>
          <w:szCs w:val="28"/>
        </w:rPr>
      </w:pPr>
      <w:r w:rsidRPr="007650B7">
        <w:rPr>
          <w:b/>
          <w:bCs/>
          <w:sz w:val="24"/>
          <w:szCs w:val="24"/>
        </w:rPr>
        <w:t xml:space="preserve">Minden, 11.09.2025. </w:t>
      </w:r>
      <w:r w:rsidRPr="007650B7">
        <w:rPr>
          <w:b/>
          <w:sz w:val="24"/>
          <w:szCs w:val="24"/>
        </w:rPr>
        <w:t>Zahlreiche</w:t>
      </w:r>
      <w:r w:rsidRPr="00381FD0">
        <w:rPr>
          <w:b/>
          <w:sz w:val="24"/>
          <w:szCs w:val="24"/>
        </w:rPr>
        <w:t xml:space="preserve"> Wohngebäude in Deutschland </w:t>
      </w:r>
      <w:r>
        <w:rPr>
          <w:b/>
          <w:sz w:val="24"/>
          <w:szCs w:val="24"/>
        </w:rPr>
        <w:t>befinden sich in einem sanierungsbedürftigen Zustand</w:t>
      </w:r>
      <w:r w:rsidRPr="00381FD0">
        <w:rPr>
          <w:b/>
          <w:sz w:val="24"/>
          <w:szCs w:val="24"/>
        </w:rPr>
        <w:t xml:space="preserve">. </w:t>
      </w:r>
      <w:r>
        <w:rPr>
          <w:b/>
          <w:sz w:val="24"/>
          <w:szCs w:val="24"/>
        </w:rPr>
        <w:t>Modernisierungen und Sanierungen sind</w:t>
      </w:r>
      <w:r w:rsidRPr="00381FD0">
        <w:rPr>
          <w:b/>
          <w:sz w:val="24"/>
          <w:szCs w:val="24"/>
        </w:rPr>
        <w:t xml:space="preserve"> </w:t>
      </w:r>
      <w:r>
        <w:rPr>
          <w:b/>
          <w:sz w:val="24"/>
          <w:szCs w:val="24"/>
        </w:rPr>
        <w:t xml:space="preserve">notwendig, um Klimaschutzziele zu erreichen und </w:t>
      </w:r>
      <w:r w:rsidRPr="00381FD0">
        <w:rPr>
          <w:b/>
          <w:sz w:val="24"/>
          <w:szCs w:val="24"/>
        </w:rPr>
        <w:t xml:space="preserve">Energiekosten </w:t>
      </w:r>
      <w:r>
        <w:rPr>
          <w:b/>
          <w:sz w:val="24"/>
          <w:szCs w:val="24"/>
        </w:rPr>
        <w:t xml:space="preserve">zu senken. Auch der </w:t>
      </w:r>
      <w:r w:rsidRPr="00381FD0">
        <w:rPr>
          <w:b/>
          <w:sz w:val="24"/>
          <w:szCs w:val="24"/>
        </w:rPr>
        <w:t xml:space="preserve">Aspekt der Barrierefreiheit </w:t>
      </w:r>
      <w:r>
        <w:rPr>
          <w:b/>
          <w:sz w:val="24"/>
          <w:szCs w:val="24"/>
        </w:rPr>
        <w:t>darf hier nicht außer Acht gelassen werden, denn b</w:t>
      </w:r>
      <w:r w:rsidRPr="00381FD0">
        <w:rPr>
          <w:b/>
          <w:sz w:val="24"/>
          <w:szCs w:val="24"/>
        </w:rPr>
        <w:t>esonders im Kontext des demografischen Wandels wird es immer wichtiger, Wohnräume barrierefrei zu gestalten.</w:t>
      </w:r>
      <w:r>
        <w:t xml:space="preserve"> </w:t>
      </w:r>
      <w:r w:rsidRPr="000F0F4F">
        <w:rPr>
          <w:b/>
          <w:bCs/>
          <w:sz w:val="24"/>
          <w:szCs w:val="24"/>
        </w:rPr>
        <w:t>Stichwort</w:t>
      </w:r>
      <w:r>
        <w:rPr>
          <w:b/>
          <w:bCs/>
          <w:sz w:val="24"/>
          <w:szCs w:val="24"/>
        </w:rPr>
        <w:t>:</w:t>
      </w:r>
      <w:r w:rsidRPr="000F0F4F">
        <w:rPr>
          <w:b/>
          <w:bCs/>
          <w:sz w:val="24"/>
          <w:szCs w:val="24"/>
        </w:rPr>
        <w:t xml:space="preserve"> </w:t>
      </w:r>
      <w:r>
        <w:rPr>
          <w:b/>
          <w:bCs/>
          <w:sz w:val="24"/>
          <w:szCs w:val="24"/>
        </w:rPr>
        <w:t>S</w:t>
      </w:r>
      <w:r w:rsidRPr="000F0F4F">
        <w:rPr>
          <w:b/>
          <w:bCs/>
          <w:sz w:val="24"/>
          <w:szCs w:val="24"/>
        </w:rPr>
        <w:t>chwellenlose Übergänge an Eingangs- und Fenstertüren.</w:t>
      </w:r>
      <w:r w:rsidRPr="00B345AC">
        <w:rPr>
          <w:b/>
          <w:sz w:val="24"/>
          <w:szCs w:val="24"/>
        </w:rPr>
        <w:t xml:space="preserve"> </w:t>
      </w:r>
      <w:r>
        <w:rPr>
          <w:b/>
          <w:sz w:val="24"/>
          <w:szCs w:val="24"/>
        </w:rPr>
        <w:t>Die</w:t>
      </w:r>
      <w:r w:rsidRPr="00E70518">
        <w:rPr>
          <w:b/>
          <w:sz w:val="24"/>
          <w:szCs w:val="24"/>
        </w:rPr>
        <w:t xml:space="preserve"> Abdichtung dieser Übergänge stellt eine technische Anforderung </w:t>
      </w:r>
      <w:r w:rsidRPr="00552D39">
        <w:rPr>
          <w:b/>
          <w:sz w:val="24"/>
          <w:szCs w:val="24"/>
        </w:rPr>
        <w:t xml:space="preserve">dar, die sowohl funktional als auch normativ hohen Standards genügt. </w:t>
      </w:r>
      <w:r w:rsidRPr="00CB089B">
        <w:rPr>
          <w:b/>
          <w:sz w:val="24"/>
          <w:szCs w:val="24"/>
        </w:rPr>
        <w:t xml:space="preserve">Triflex als Abdichtungsspezialist bietet vielfältige und vom </w:t>
      </w:r>
      <w:proofErr w:type="spellStart"/>
      <w:r w:rsidRPr="00CB089B">
        <w:rPr>
          <w:b/>
          <w:sz w:val="24"/>
          <w:szCs w:val="24"/>
        </w:rPr>
        <w:t>ift</w:t>
      </w:r>
      <w:proofErr w:type="spellEnd"/>
      <w:r w:rsidRPr="00CB089B">
        <w:rPr>
          <w:b/>
          <w:sz w:val="24"/>
          <w:szCs w:val="24"/>
        </w:rPr>
        <w:t xml:space="preserve"> Rosenheim geprüfte Lösungen für Baukörperanschlüsse an Fenstern und Türen.</w:t>
      </w:r>
    </w:p>
    <w:p w14:paraId="4A7F2A94" w14:textId="77777777" w:rsidR="007650B7" w:rsidRDefault="007650B7" w:rsidP="007650B7">
      <w:pPr>
        <w:spacing w:line="360" w:lineRule="auto"/>
        <w:rPr>
          <w:b/>
          <w:sz w:val="24"/>
          <w:szCs w:val="24"/>
        </w:rPr>
      </w:pPr>
    </w:p>
    <w:p w14:paraId="0B915EE3" w14:textId="77777777" w:rsidR="007650B7" w:rsidRDefault="007650B7" w:rsidP="007650B7">
      <w:pPr>
        <w:spacing w:before="100" w:beforeAutospacing="1" w:after="100" w:afterAutospacing="1" w:line="360" w:lineRule="auto"/>
        <w:rPr>
          <w:rFonts w:cs="Arial"/>
          <w:sz w:val="24"/>
          <w:szCs w:val="24"/>
        </w:rPr>
      </w:pPr>
      <w:r w:rsidRPr="00020973">
        <w:rPr>
          <w:rFonts w:cs="Arial"/>
          <w:bCs/>
          <w:sz w:val="24"/>
          <w:szCs w:val="24"/>
        </w:rPr>
        <w:t>Für zwei von drei Haushalten, die auf altersgerechten Wohnraum angewiesen sind, gibt es derzeit keine angemessene Wohnung</w:t>
      </w:r>
      <w:r>
        <w:rPr>
          <w:rFonts w:cs="Arial"/>
          <w:bCs/>
          <w:sz w:val="24"/>
          <w:szCs w:val="24"/>
        </w:rPr>
        <w:t xml:space="preserve">. Das </w:t>
      </w:r>
      <w:r w:rsidRPr="00020973">
        <w:rPr>
          <w:rFonts w:cs="Arial"/>
          <w:bCs/>
          <w:sz w:val="24"/>
          <w:szCs w:val="24"/>
        </w:rPr>
        <w:t xml:space="preserve">zeigt eine Studie des Instituts der deutschen Wirtschaft (IW). </w:t>
      </w:r>
      <w:r>
        <w:rPr>
          <w:rFonts w:cs="Arial"/>
          <w:bCs/>
          <w:sz w:val="24"/>
          <w:szCs w:val="24"/>
        </w:rPr>
        <w:t>Zudem werden b</w:t>
      </w:r>
      <w:r w:rsidRPr="00020973">
        <w:rPr>
          <w:rFonts w:cs="Arial"/>
          <w:bCs/>
          <w:sz w:val="24"/>
          <w:szCs w:val="24"/>
        </w:rPr>
        <w:t xml:space="preserve">is zum Jahr 2035 zwei Millionen Wohnungen für Senioren fehlen. </w:t>
      </w:r>
      <w:r w:rsidRPr="00020973">
        <w:rPr>
          <w:rFonts w:cs="Arial"/>
          <w:sz w:val="24"/>
          <w:szCs w:val="24"/>
        </w:rPr>
        <w:t xml:space="preserve">Die steigende Lebenserwartung und die wachsende Anzahl älterer Menschen </w:t>
      </w:r>
      <w:r>
        <w:rPr>
          <w:rFonts w:cs="Arial"/>
          <w:sz w:val="24"/>
          <w:szCs w:val="24"/>
        </w:rPr>
        <w:t xml:space="preserve">sind Herausforderungen, die Sanierungsmaßnahmen auf verschiedenen Ebenen erforderlich machen – von der energetischen Optimierung bis zur Schaffung barrierefreier Übergänge, insbesondere an Türen und Fenstern. </w:t>
      </w:r>
    </w:p>
    <w:p w14:paraId="62F1EC40" w14:textId="77777777" w:rsidR="007650B7" w:rsidRPr="00020973" w:rsidRDefault="007650B7" w:rsidP="007650B7">
      <w:pPr>
        <w:spacing w:before="100" w:beforeAutospacing="1" w:after="100" w:afterAutospacing="1" w:line="360" w:lineRule="auto"/>
        <w:outlineLvl w:val="2"/>
        <w:rPr>
          <w:rFonts w:cs="Arial"/>
          <w:b/>
          <w:bCs/>
          <w:sz w:val="24"/>
          <w:szCs w:val="24"/>
        </w:rPr>
      </w:pPr>
    </w:p>
    <w:p w14:paraId="76013F85" w14:textId="77777777" w:rsidR="007650B7" w:rsidRPr="00020973" w:rsidRDefault="007650B7" w:rsidP="007650B7">
      <w:pPr>
        <w:spacing w:before="100" w:beforeAutospacing="1" w:after="100" w:afterAutospacing="1" w:line="360" w:lineRule="auto"/>
        <w:outlineLvl w:val="2"/>
        <w:rPr>
          <w:rFonts w:cs="Arial"/>
          <w:b/>
          <w:bCs/>
          <w:sz w:val="24"/>
          <w:szCs w:val="24"/>
        </w:rPr>
      </w:pPr>
      <w:r w:rsidRPr="00020973">
        <w:rPr>
          <w:rFonts w:cs="Arial"/>
          <w:b/>
          <w:bCs/>
          <w:sz w:val="24"/>
          <w:szCs w:val="24"/>
        </w:rPr>
        <w:lastRenderedPageBreak/>
        <w:t>Hohe Anforderungen an Energieeffizienz und Barrierefreiheit</w:t>
      </w:r>
    </w:p>
    <w:p w14:paraId="69DDB009" w14:textId="7CF09EB3" w:rsidR="007650B7" w:rsidRDefault="007650B7" w:rsidP="007650B7">
      <w:pPr>
        <w:spacing w:before="100" w:beforeAutospacing="1" w:after="100" w:afterAutospacing="1" w:line="360" w:lineRule="auto"/>
        <w:rPr>
          <w:rFonts w:cs="Arial"/>
          <w:sz w:val="24"/>
          <w:szCs w:val="24"/>
        </w:rPr>
      </w:pPr>
      <w:r>
        <w:rPr>
          <w:rFonts w:cs="Arial"/>
          <w:sz w:val="24"/>
          <w:szCs w:val="24"/>
        </w:rPr>
        <w:t xml:space="preserve">Barrierefreiheit gewährt </w:t>
      </w:r>
      <w:r w:rsidRPr="00C93208">
        <w:rPr>
          <w:rFonts w:cs="Arial"/>
          <w:sz w:val="24"/>
          <w:szCs w:val="24"/>
        </w:rPr>
        <w:t>Menschen mit Mobilitätseinschränkungen eine uneingeschränkte Nutzung von Räumen und Außenbereichen, stellen jedoch besondere Anforderungen an die Abdichtungstechnik</w:t>
      </w:r>
      <w:r>
        <w:rPr>
          <w:rFonts w:cs="Arial"/>
          <w:sz w:val="24"/>
          <w:szCs w:val="24"/>
        </w:rPr>
        <w:t xml:space="preserve">. </w:t>
      </w:r>
      <w:r w:rsidRPr="00020973">
        <w:rPr>
          <w:rFonts w:cs="Arial"/>
          <w:sz w:val="24"/>
          <w:szCs w:val="24"/>
        </w:rPr>
        <w:t>Zusätzlich zur Barrierefreiheit stehen Gebäudeplaner vor der Herausforderung, Sanierungskonzepte mit hohen An</w:t>
      </w:r>
      <w:r>
        <w:rPr>
          <w:rFonts w:cs="Arial"/>
          <w:sz w:val="24"/>
          <w:szCs w:val="24"/>
        </w:rPr>
        <w:t>sprüchen</w:t>
      </w:r>
      <w:r w:rsidRPr="00020973">
        <w:rPr>
          <w:rFonts w:cs="Arial"/>
          <w:sz w:val="24"/>
          <w:szCs w:val="24"/>
        </w:rPr>
        <w:t xml:space="preserve"> an Energieeffizienz zu kombinieren. </w:t>
      </w:r>
      <w:r w:rsidRPr="00496D1D">
        <w:rPr>
          <w:rFonts w:cs="Arial"/>
          <w:sz w:val="24"/>
          <w:szCs w:val="24"/>
        </w:rPr>
        <w:t>Dazu gehör</w:t>
      </w:r>
      <w:r>
        <w:rPr>
          <w:rFonts w:cs="Arial"/>
          <w:sz w:val="24"/>
          <w:szCs w:val="24"/>
        </w:rPr>
        <w:t>t</w:t>
      </w:r>
      <w:r w:rsidRPr="00496D1D">
        <w:rPr>
          <w:rFonts w:cs="Arial"/>
          <w:sz w:val="24"/>
          <w:szCs w:val="24"/>
        </w:rPr>
        <w:t xml:space="preserve"> die Dämmung von Fassaden, Fenstern und Türen, um Wärmeverluste zu minimieren.</w:t>
      </w:r>
      <w:r>
        <w:rPr>
          <w:rFonts w:cs="Arial"/>
          <w:sz w:val="24"/>
          <w:szCs w:val="24"/>
        </w:rPr>
        <w:t xml:space="preserve"> </w:t>
      </w:r>
      <w:r w:rsidRPr="00020973">
        <w:rPr>
          <w:rFonts w:cs="Arial"/>
          <w:sz w:val="24"/>
          <w:szCs w:val="24"/>
        </w:rPr>
        <w:t xml:space="preserve">Gleichzeitig dürfen barrierefreie Lösungen wie </w:t>
      </w:r>
      <w:r>
        <w:rPr>
          <w:rFonts w:cs="Arial"/>
          <w:sz w:val="24"/>
          <w:szCs w:val="24"/>
        </w:rPr>
        <w:t>schwellenlose</w:t>
      </w:r>
      <w:r w:rsidRPr="00020973">
        <w:rPr>
          <w:rFonts w:cs="Arial"/>
          <w:sz w:val="24"/>
          <w:szCs w:val="24"/>
        </w:rPr>
        <w:t xml:space="preserve"> Übergänge nicht zu Wärmebrücken führen. Hier ist eine ganzheitliche Planung gefragt, bei der Abdichtung, Wärmedämmung </w:t>
      </w:r>
      <w:r>
        <w:rPr>
          <w:rFonts w:cs="Arial"/>
          <w:sz w:val="24"/>
          <w:szCs w:val="24"/>
        </w:rPr>
        <w:t>sowie</w:t>
      </w:r>
      <w:r w:rsidRPr="00020973">
        <w:rPr>
          <w:rFonts w:cs="Arial"/>
          <w:sz w:val="24"/>
          <w:szCs w:val="24"/>
        </w:rPr>
        <w:t xml:space="preserve"> Entwässerung nahtlos aufeinander abgestimmt sind.</w:t>
      </w:r>
      <w:r>
        <w:rPr>
          <w:rFonts w:cs="Arial"/>
          <w:sz w:val="24"/>
          <w:szCs w:val="24"/>
        </w:rPr>
        <w:t xml:space="preserve"> </w:t>
      </w:r>
    </w:p>
    <w:p w14:paraId="78B726ED" w14:textId="77777777" w:rsidR="007650B7" w:rsidRPr="003F6C59" w:rsidRDefault="007650B7" w:rsidP="007650B7">
      <w:pPr>
        <w:spacing w:before="100" w:beforeAutospacing="1" w:after="100" w:afterAutospacing="1" w:line="360" w:lineRule="auto"/>
        <w:outlineLvl w:val="2"/>
        <w:rPr>
          <w:rFonts w:cs="Arial"/>
          <w:b/>
          <w:bCs/>
          <w:sz w:val="24"/>
          <w:szCs w:val="24"/>
        </w:rPr>
      </w:pPr>
      <w:r>
        <w:rPr>
          <w:rFonts w:cs="Arial"/>
          <w:b/>
          <w:bCs/>
          <w:sz w:val="24"/>
          <w:szCs w:val="24"/>
        </w:rPr>
        <w:t>Kern bei barrierefreien Übergängen: Die Abdichtung</w:t>
      </w:r>
    </w:p>
    <w:p w14:paraId="255D5440" w14:textId="77777777" w:rsidR="007650B7" w:rsidRDefault="007650B7" w:rsidP="007650B7">
      <w:pPr>
        <w:spacing w:before="100" w:beforeAutospacing="1" w:after="100" w:afterAutospacing="1" w:line="360" w:lineRule="auto"/>
        <w:rPr>
          <w:rFonts w:cs="Arial"/>
          <w:sz w:val="24"/>
          <w:szCs w:val="24"/>
        </w:rPr>
      </w:pPr>
      <w:r>
        <w:rPr>
          <w:rFonts w:cs="Arial"/>
          <w:sz w:val="24"/>
          <w:szCs w:val="24"/>
        </w:rPr>
        <w:t xml:space="preserve">„Bodentiefe und schwellenlose Anschlüsse </w:t>
      </w:r>
      <w:r w:rsidRPr="00A14F55">
        <w:rPr>
          <w:rFonts w:cs="Arial"/>
          <w:sz w:val="24"/>
          <w:szCs w:val="24"/>
        </w:rPr>
        <w:t>an Tür­ und Fensterfußpunkten waren vor einigen Jahren noch Ausnahmen, die verständlicherweise auch als abdichtungstechnische Sonderlösungen behandelt wurden.</w:t>
      </w:r>
      <w:r>
        <w:rPr>
          <w:rFonts w:cs="Arial"/>
          <w:sz w:val="24"/>
          <w:szCs w:val="24"/>
        </w:rPr>
        <w:t xml:space="preserve"> </w:t>
      </w:r>
      <w:r w:rsidRPr="00E33819">
        <w:rPr>
          <w:rFonts w:cs="Arial"/>
          <w:sz w:val="24"/>
          <w:szCs w:val="24"/>
        </w:rPr>
        <w:t xml:space="preserve">Seit die DIN 18040 </w:t>
      </w:r>
      <w:r>
        <w:rPr>
          <w:rFonts w:cs="Arial"/>
          <w:sz w:val="24"/>
          <w:szCs w:val="24"/>
        </w:rPr>
        <w:t>‚</w:t>
      </w:r>
      <w:r w:rsidRPr="00E33819">
        <w:rPr>
          <w:rFonts w:cs="Arial"/>
          <w:sz w:val="24"/>
          <w:szCs w:val="24"/>
        </w:rPr>
        <w:t>Barrierefreies Bauen</w:t>
      </w:r>
      <w:r>
        <w:rPr>
          <w:rFonts w:cs="Arial"/>
          <w:sz w:val="24"/>
          <w:szCs w:val="24"/>
        </w:rPr>
        <w:t>‘</w:t>
      </w:r>
      <w:r w:rsidRPr="00E33819">
        <w:rPr>
          <w:rFonts w:cs="Arial"/>
          <w:sz w:val="24"/>
          <w:szCs w:val="24"/>
        </w:rPr>
        <w:t xml:space="preserve"> eine Schwellenhöhe von unter 2 cm bzw. im Idealfall von 0 mm vorschreibt, wurde diese Sonderlösung jedoch beinahe zum geforderten Regelfall</w:t>
      </w:r>
      <w:r>
        <w:rPr>
          <w:rFonts w:cs="Arial"/>
          <w:sz w:val="24"/>
          <w:szCs w:val="24"/>
        </w:rPr>
        <w:t xml:space="preserve">“, weiß Slava Schmidt, technischer Berater bei Triflex. </w:t>
      </w:r>
      <w:r w:rsidRPr="006B3C02">
        <w:rPr>
          <w:rFonts w:cs="Arial"/>
          <w:sz w:val="24"/>
          <w:szCs w:val="24"/>
        </w:rPr>
        <w:t xml:space="preserve">Der Einbau schwellenloser und bodentiefer </w:t>
      </w:r>
      <w:r>
        <w:rPr>
          <w:rFonts w:cs="Arial"/>
          <w:sz w:val="24"/>
          <w:szCs w:val="24"/>
        </w:rPr>
        <w:t>Übergänge</w:t>
      </w:r>
      <w:r w:rsidRPr="006B3C02">
        <w:rPr>
          <w:rFonts w:cs="Arial"/>
          <w:sz w:val="24"/>
          <w:szCs w:val="24"/>
        </w:rPr>
        <w:t xml:space="preserve"> stellt eine anspruchsvolle konstruktive Herausforderung an der Übergangsstelle zwischen Wand, Fenster und Boden dar. </w:t>
      </w:r>
      <w:r>
        <w:rPr>
          <w:rFonts w:cs="Arial"/>
          <w:sz w:val="24"/>
          <w:szCs w:val="24"/>
        </w:rPr>
        <w:t>Verschiedene Materialien und Gewerke treffen an der Schwelle zwischen Türprofilen und Baukörper aufeinander. Barrierefreie Übergänge sind zudem stark beanspruchte Schnittstellen zwischen Innen- und Außenbereich: Sie müssen</w:t>
      </w:r>
      <w:r w:rsidRPr="003F6C59">
        <w:rPr>
          <w:rFonts w:cs="Arial"/>
          <w:sz w:val="24"/>
          <w:szCs w:val="24"/>
        </w:rPr>
        <w:t xml:space="preserve"> mechanischen Belastungen standhalten</w:t>
      </w:r>
      <w:r>
        <w:rPr>
          <w:rFonts w:cs="Arial"/>
          <w:sz w:val="24"/>
          <w:szCs w:val="24"/>
        </w:rPr>
        <w:t xml:space="preserve"> und</w:t>
      </w:r>
      <w:r w:rsidRPr="003F6C59">
        <w:rPr>
          <w:rFonts w:cs="Arial"/>
          <w:sz w:val="24"/>
          <w:szCs w:val="24"/>
        </w:rPr>
        <w:t xml:space="preserve"> zuverlässig gegen Feuchtigkeitseintrag abgedichtet werden. Witterungseinflüsse wie Schlagregen, Schnee und Schmutz setzen herkömmlichen Abdichtungssystemen oft zu.</w:t>
      </w:r>
      <w:r>
        <w:rPr>
          <w:rFonts w:cs="Arial"/>
          <w:sz w:val="24"/>
          <w:szCs w:val="24"/>
        </w:rPr>
        <w:t xml:space="preserve"> </w:t>
      </w:r>
      <w:r w:rsidRPr="003F6C59">
        <w:rPr>
          <w:rFonts w:cs="Arial"/>
          <w:sz w:val="24"/>
          <w:szCs w:val="24"/>
        </w:rPr>
        <w:t xml:space="preserve">Undichte </w:t>
      </w:r>
      <w:r w:rsidRPr="003F6C59">
        <w:rPr>
          <w:rFonts w:cs="Arial"/>
          <w:sz w:val="24"/>
          <w:szCs w:val="24"/>
        </w:rPr>
        <w:lastRenderedPageBreak/>
        <w:t>Übergänge können zu Schimmelbildung</w:t>
      </w:r>
      <w:r>
        <w:rPr>
          <w:rFonts w:cs="Arial"/>
          <w:sz w:val="24"/>
          <w:szCs w:val="24"/>
        </w:rPr>
        <w:t xml:space="preserve"> und</w:t>
      </w:r>
      <w:r w:rsidRPr="003F6C59">
        <w:rPr>
          <w:rFonts w:cs="Arial"/>
          <w:sz w:val="24"/>
          <w:szCs w:val="24"/>
        </w:rPr>
        <w:t xml:space="preserve"> Schäden an der Bausubstanz </w:t>
      </w:r>
      <w:r>
        <w:rPr>
          <w:rFonts w:cs="Arial"/>
          <w:sz w:val="24"/>
          <w:szCs w:val="24"/>
        </w:rPr>
        <w:t>führen.</w:t>
      </w:r>
    </w:p>
    <w:p w14:paraId="2D79A55C" w14:textId="36053017" w:rsidR="007650B7" w:rsidRDefault="007650B7" w:rsidP="007650B7">
      <w:pPr>
        <w:spacing w:before="100" w:beforeAutospacing="1" w:after="100" w:afterAutospacing="1" w:line="360" w:lineRule="auto"/>
        <w:rPr>
          <w:rFonts w:cs="Arial"/>
          <w:sz w:val="24"/>
          <w:szCs w:val="24"/>
        </w:rPr>
      </w:pPr>
      <w:r w:rsidRPr="002C4342">
        <w:rPr>
          <w:rFonts w:cs="Arial"/>
          <w:sz w:val="24"/>
          <w:szCs w:val="24"/>
        </w:rPr>
        <w:t xml:space="preserve">Barrierefreiheit beginnt </w:t>
      </w:r>
      <w:r>
        <w:rPr>
          <w:rFonts w:cs="Arial"/>
          <w:sz w:val="24"/>
          <w:szCs w:val="24"/>
        </w:rPr>
        <w:t xml:space="preserve">bereits </w:t>
      </w:r>
      <w:r w:rsidRPr="002C4342">
        <w:rPr>
          <w:rFonts w:cs="Arial"/>
          <w:sz w:val="24"/>
          <w:szCs w:val="24"/>
        </w:rPr>
        <w:t>in der Planungsphase und erfordert eine detaillierte und vorausschauende Gestaltung.</w:t>
      </w:r>
      <w:r>
        <w:rPr>
          <w:rFonts w:cs="Arial"/>
          <w:sz w:val="24"/>
          <w:szCs w:val="24"/>
        </w:rPr>
        <w:t xml:space="preserve"> </w:t>
      </w:r>
      <w:r w:rsidRPr="00EB0E03">
        <w:rPr>
          <w:rFonts w:cs="Arial"/>
          <w:sz w:val="24"/>
          <w:szCs w:val="24"/>
        </w:rPr>
        <w:t>„Barrierefreiheit kann bei Bauprojekten nicht nachträglich als alleinstehender Aspekt abgehakt werden, nachdem alle anderen Fachplaner mit ihren Teilaspekten durch sind. Wenn schon alles fertig ist, kann man ein Objekt nicht im Nachhinein barrierefrei improvisieren</w:t>
      </w:r>
      <w:r>
        <w:rPr>
          <w:rFonts w:cs="Arial"/>
          <w:sz w:val="24"/>
          <w:szCs w:val="24"/>
        </w:rPr>
        <w:t xml:space="preserve">“, sagt Knut Junge, Sachverständiger beim </w:t>
      </w:r>
      <w:proofErr w:type="spellStart"/>
      <w:r>
        <w:rPr>
          <w:rFonts w:cs="Arial"/>
          <w:sz w:val="24"/>
          <w:szCs w:val="24"/>
        </w:rPr>
        <w:t>ift</w:t>
      </w:r>
      <w:proofErr w:type="spellEnd"/>
      <w:r>
        <w:rPr>
          <w:rFonts w:cs="Arial"/>
          <w:sz w:val="24"/>
          <w:szCs w:val="24"/>
        </w:rPr>
        <w:t xml:space="preserve"> Rosenheim.</w:t>
      </w:r>
      <w:r w:rsidRPr="002C4342">
        <w:rPr>
          <w:rFonts w:cs="Arial"/>
          <w:sz w:val="24"/>
          <w:szCs w:val="24"/>
        </w:rPr>
        <w:t xml:space="preserve"> Besonders wichtig ist eine frühzeitige Abstimmung aller beteiligten Gewerke, um Schnittstellenprobleme zu vermeiden. </w:t>
      </w:r>
    </w:p>
    <w:p w14:paraId="2EC98E45" w14:textId="77777777" w:rsidR="007650B7" w:rsidRPr="002C4342" w:rsidRDefault="007650B7" w:rsidP="007650B7">
      <w:pPr>
        <w:spacing w:before="100" w:beforeAutospacing="1" w:after="100" w:afterAutospacing="1" w:line="360" w:lineRule="auto"/>
        <w:outlineLvl w:val="2"/>
        <w:rPr>
          <w:rFonts w:cs="Arial"/>
          <w:b/>
          <w:bCs/>
          <w:sz w:val="24"/>
          <w:szCs w:val="24"/>
        </w:rPr>
      </w:pPr>
      <w:r w:rsidRPr="002C4342">
        <w:rPr>
          <w:rFonts w:cs="Arial"/>
          <w:b/>
          <w:bCs/>
          <w:sz w:val="24"/>
          <w:szCs w:val="24"/>
        </w:rPr>
        <w:t xml:space="preserve">Zertifizierte Lösungen von Triflex: Sicherheit durch </w:t>
      </w:r>
      <w:proofErr w:type="spellStart"/>
      <w:r w:rsidRPr="002C4342">
        <w:rPr>
          <w:rFonts w:cs="Arial"/>
          <w:b/>
          <w:bCs/>
          <w:sz w:val="24"/>
          <w:szCs w:val="24"/>
        </w:rPr>
        <w:t>ift</w:t>
      </w:r>
      <w:proofErr w:type="spellEnd"/>
      <w:r>
        <w:rPr>
          <w:rFonts w:cs="Arial"/>
          <w:b/>
          <w:bCs/>
          <w:sz w:val="24"/>
          <w:szCs w:val="24"/>
        </w:rPr>
        <w:t xml:space="preserve"> </w:t>
      </w:r>
      <w:r w:rsidRPr="002C4342">
        <w:rPr>
          <w:rFonts w:cs="Arial"/>
          <w:b/>
          <w:bCs/>
          <w:sz w:val="24"/>
          <w:szCs w:val="24"/>
        </w:rPr>
        <w:t>Rosenheim</w:t>
      </w:r>
    </w:p>
    <w:p w14:paraId="0563AA5D" w14:textId="77777777" w:rsidR="007650B7" w:rsidRPr="002F3D9D" w:rsidRDefault="007650B7" w:rsidP="007650B7">
      <w:pPr>
        <w:spacing w:line="360" w:lineRule="auto"/>
        <w:rPr>
          <w:rFonts w:cs="Arial"/>
          <w:sz w:val="24"/>
          <w:szCs w:val="24"/>
        </w:rPr>
      </w:pPr>
      <w:r w:rsidRPr="003F6C59">
        <w:rPr>
          <w:rFonts w:cs="Arial"/>
          <w:sz w:val="24"/>
          <w:szCs w:val="24"/>
        </w:rPr>
        <w:t>Nullschwellen bei Türen oder bodentiefen Fenstern gelten in allen Regelwerken als abdichtungstechnische Sonderlösunge</w:t>
      </w:r>
      <w:r>
        <w:rPr>
          <w:rFonts w:cs="Arial"/>
          <w:sz w:val="24"/>
          <w:szCs w:val="24"/>
        </w:rPr>
        <w:t>n, für die</w:t>
      </w:r>
      <w:r w:rsidRPr="003F6C59">
        <w:rPr>
          <w:rFonts w:cs="Arial"/>
          <w:sz w:val="24"/>
          <w:szCs w:val="24"/>
        </w:rPr>
        <w:t xml:space="preserve"> </w:t>
      </w:r>
      <w:r>
        <w:rPr>
          <w:rFonts w:cs="Arial"/>
          <w:sz w:val="24"/>
          <w:szCs w:val="24"/>
        </w:rPr>
        <w:t xml:space="preserve">Abdichtungsnormen </w:t>
      </w:r>
      <w:r w:rsidRPr="003F6C59">
        <w:rPr>
          <w:rFonts w:cs="Arial"/>
          <w:sz w:val="24"/>
          <w:szCs w:val="24"/>
        </w:rPr>
        <w:t>DIN 18531</w:t>
      </w:r>
      <w:r>
        <w:rPr>
          <w:rFonts w:cs="Arial"/>
          <w:sz w:val="24"/>
          <w:szCs w:val="24"/>
        </w:rPr>
        <w:t xml:space="preserve"> „Ab</w:t>
      </w:r>
      <w:r w:rsidRPr="00804005">
        <w:rPr>
          <w:rFonts w:cs="Arial"/>
          <w:sz w:val="24"/>
          <w:szCs w:val="24"/>
        </w:rPr>
        <w:t>dichtung von Dächern sowie von Balkonen, Loggien und Laubengängen</w:t>
      </w:r>
      <w:r>
        <w:rPr>
          <w:rFonts w:cs="Arial"/>
          <w:sz w:val="24"/>
          <w:szCs w:val="24"/>
        </w:rPr>
        <w:t>“</w:t>
      </w:r>
      <w:r w:rsidRPr="00804005">
        <w:rPr>
          <w:rFonts w:cs="Arial"/>
          <w:sz w:val="24"/>
          <w:szCs w:val="24"/>
        </w:rPr>
        <w:t xml:space="preserve"> </w:t>
      </w:r>
      <w:r w:rsidRPr="003F6C59">
        <w:rPr>
          <w:rFonts w:cs="Arial"/>
          <w:sz w:val="24"/>
          <w:szCs w:val="24"/>
        </w:rPr>
        <w:t xml:space="preserve">und DIN 18533 </w:t>
      </w:r>
      <w:r>
        <w:rPr>
          <w:rFonts w:cs="Arial"/>
          <w:sz w:val="24"/>
          <w:szCs w:val="24"/>
        </w:rPr>
        <w:t>„</w:t>
      </w:r>
      <w:r w:rsidRPr="00C55060">
        <w:rPr>
          <w:rFonts w:cs="Arial"/>
          <w:sz w:val="24"/>
          <w:szCs w:val="24"/>
        </w:rPr>
        <w:t>Abdichtung für erdberührte Bauteile</w:t>
      </w:r>
      <w:r>
        <w:rPr>
          <w:rFonts w:cs="Arial"/>
          <w:sz w:val="24"/>
          <w:szCs w:val="24"/>
        </w:rPr>
        <w:t>“ greifen.</w:t>
      </w:r>
      <w:r w:rsidRPr="00573273">
        <w:t xml:space="preserve"> </w:t>
      </w:r>
      <w:r w:rsidRPr="000C2E03">
        <w:rPr>
          <w:bCs/>
          <w:sz w:val="24"/>
          <w:szCs w:val="24"/>
        </w:rPr>
        <w:t xml:space="preserve">Im Gegensatz zu herkömmlichen Türschwellen, die aufgrund ihrer Höhe einen natürlichen Schutz gegen Feuchtigkeit bieten, sind schwellenlose Übergänge anfällig für Wassereintritt durch Regen, Schnee oder Spritzwasser. </w:t>
      </w:r>
      <w:r>
        <w:rPr>
          <w:bCs/>
          <w:sz w:val="24"/>
          <w:szCs w:val="24"/>
        </w:rPr>
        <w:t>S</w:t>
      </w:r>
      <w:r w:rsidRPr="000C2E03">
        <w:rPr>
          <w:bCs/>
          <w:sz w:val="24"/>
          <w:szCs w:val="24"/>
        </w:rPr>
        <w:t>pezielle Abdichtungssysteme</w:t>
      </w:r>
      <w:r>
        <w:rPr>
          <w:bCs/>
          <w:sz w:val="24"/>
          <w:szCs w:val="24"/>
        </w:rPr>
        <w:t xml:space="preserve"> müssen hier zum Einsatz kommen</w:t>
      </w:r>
      <w:r w:rsidRPr="000C2E03">
        <w:rPr>
          <w:bCs/>
          <w:sz w:val="24"/>
          <w:szCs w:val="24"/>
        </w:rPr>
        <w:t>, die barrierefrei</w:t>
      </w:r>
      <w:r>
        <w:rPr>
          <w:bCs/>
          <w:sz w:val="24"/>
          <w:szCs w:val="24"/>
        </w:rPr>
        <w:t xml:space="preserve"> und</w:t>
      </w:r>
      <w:r w:rsidRPr="000C2E03">
        <w:rPr>
          <w:bCs/>
          <w:sz w:val="24"/>
          <w:szCs w:val="24"/>
        </w:rPr>
        <w:t xml:space="preserve"> wetterfest sind.</w:t>
      </w:r>
      <w:r>
        <w:rPr>
          <w:rFonts w:cs="Arial"/>
          <w:sz w:val="24"/>
          <w:szCs w:val="24"/>
        </w:rPr>
        <w:t xml:space="preserve"> </w:t>
      </w:r>
      <w:r w:rsidRPr="002C4342">
        <w:rPr>
          <w:rFonts w:cs="Arial"/>
          <w:sz w:val="24"/>
          <w:szCs w:val="24"/>
        </w:rPr>
        <w:t xml:space="preserve">Triflex, Spezialist für Flüssigkunststoff-Abdichtungssysteme, hat gemeinsam mit dem akkreditierten Prüfinstitut </w:t>
      </w:r>
      <w:proofErr w:type="spellStart"/>
      <w:r w:rsidRPr="002C4342">
        <w:rPr>
          <w:rFonts w:cs="Arial"/>
          <w:sz w:val="24"/>
          <w:szCs w:val="24"/>
        </w:rPr>
        <w:t>ift</w:t>
      </w:r>
      <w:proofErr w:type="spellEnd"/>
      <w:r w:rsidRPr="002C4342">
        <w:rPr>
          <w:rFonts w:cs="Arial"/>
          <w:sz w:val="24"/>
          <w:szCs w:val="24"/>
        </w:rPr>
        <w:t xml:space="preserve"> Rosenheim ein Prüfverfahren entwickelt, das die Abdichtungssicherheit von </w:t>
      </w:r>
      <w:r>
        <w:rPr>
          <w:rFonts w:cs="Arial"/>
          <w:sz w:val="24"/>
          <w:szCs w:val="24"/>
        </w:rPr>
        <w:t xml:space="preserve">barrierefreien </w:t>
      </w:r>
      <w:r w:rsidRPr="002C4342">
        <w:rPr>
          <w:rFonts w:cs="Arial"/>
          <w:sz w:val="24"/>
          <w:szCs w:val="24"/>
        </w:rPr>
        <w:t xml:space="preserve">Übergängen verlässlich nachweist. </w:t>
      </w:r>
      <w:r w:rsidRPr="00232C69">
        <w:rPr>
          <w:rFonts w:cs="Arial"/>
          <w:sz w:val="24"/>
          <w:szCs w:val="24"/>
        </w:rPr>
        <w:t>Es wurde konzipiert, um den Feuchteschutz an Nullschwellen sicherzustellen und das Risiko von Wassereintritten auch bei extremen Wetterbedingungen zu minimieren.</w:t>
      </w:r>
      <w:r>
        <w:rPr>
          <w:rFonts w:cs="Arial"/>
          <w:sz w:val="24"/>
          <w:szCs w:val="24"/>
        </w:rPr>
        <w:t xml:space="preserve"> </w:t>
      </w:r>
      <w:r w:rsidRPr="000C2E03">
        <w:rPr>
          <w:bCs/>
          <w:sz w:val="24"/>
          <w:szCs w:val="24"/>
        </w:rPr>
        <w:t xml:space="preserve">Das Ergebnis: </w:t>
      </w:r>
      <w:r w:rsidRPr="000C2E03">
        <w:rPr>
          <w:bCs/>
          <w:sz w:val="24"/>
          <w:szCs w:val="24"/>
        </w:rPr>
        <w:lastRenderedPageBreak/>
        <w:t>Die PMMA-basierte Flüssigabdichtung von Triflex bildete selbst unter extremen Bedingungen eine wirksame Barriere gegen Feuchtigkeit.</w:t>
      </w:r>
    </w:p>
    <w:p w14:paraId="0B5168B1" w14:textId="0012ADF6" w:rsidR="007650B7" w:rsidRPr="007650B7" w:rsidRDefault="007650B7" w:rsidP="007650B7">
      <w:pPr>
        <w:spacing w:before="100" w:beforeAutospacing="1" w:after="100" w:afterAutospacing="1" w:line="360" w:lineRule="auto"/>
        <w:rPr>
          <w:rFonts w:cs="Arial"/>
          <w:sz w:val="24"/>
          <w:szCs w:val="24"/>
        </w:rPr>
      </w:pPr>
      <w:r w:rsidRPr="007D3AFD">
        <w:rPr>
          <w:bCs/>
          <w:sz w:val="24"/>
          <w:szCs w:val="24"/>
        </w:rPr>
        <w:t xml:space="preserve">In Zusammenarbeit mit dem </w:t>
      </w:r>
      <w:proofErr w:type="spellStart"/>
      <w:r w:rsidRPr="007D3AFD">
        <w:rPr>
          <w:bCs/>
          <w:sz w:val="24"/>
          <w:szCs w:val="24"/>
        </w:rPr>
        <w:t>ift</w:t>
      </w:r>
      <w:proofErr w:type="spellEnd"/>
      <w:r w:rsidRPr="007D3AFD">
        <w:rPr>
          <w:bCs/>
          <w:sz w:val="24"/>
          <w:szCs w:val="24"/>
        </w:rPr>
        <w:t xml:space="preserve"> hat Triflex die bestehenden Prüfverfahren (MO 01/1) um eine Stauwasserprüfung ergänzt, erfolgreich getestet und zertifizieren lassen. Dabei erfolgte eine Wasser- und Druckbeaufschlagung direkt auf die Abdichtung.</w:t>
      </w:r>
      <w:r w:rsidRPr="00CA3D1E">
        <w:rPr>
          <w:bCs/>
        </w:rPr>
        <w:t xml:space="preserve"> </w:t>
      </w:r>
      <w:r w:rsidRPr="000C2E03">
        <w:rPr>
          <w:bCs/>
          <w:sz w:val="24"/>
          <w:szCs w:val="24"/>
        </w:rPr>
        <w:t xml:space="preserve">Die </w:t>
      </w:r>
      <w:r>
        <w:rPr>
          <w:bCs/>
          <w:sz w:val="24"/>
          <w:szCs w:val="24"/>
        </w:rPr>
        <w:t>Systeme</w:t>
      </w:r>
      <w:r w:rsidRPr="000C2E03">
        <w:rPr>
          <w:bCs/>
          <w:sz w:val="24"/>
          <w:szCs w:val="24"/>
        </w:rPr>
        <w:t xml:space="preserve"> von Triflex erfüllen dabei die höchsten Anforderungen an die Schlagregendichtheit, wie sie in der Klasse 9A der DIN EN 12208 definiert sind. </w:t>
      </w:r>
      <w:r w:rsidRPr="00203B03">
        <w:rPr>
          <w:bCs/>
          <w:sz w:val="24"/>
          <w:szCs w:val="24"/>
        </w:rPr>
        <w:t>Interne Prüfungen zeigen, dass die Abdichtungen von Triflex Wasserdruck von bis zu 1200 Pascal standhalten können – doppelt so hoch wie die Anforderungen der höchsten Normenklasse.</w:t>
      </w:r>
      <w:r>
        <w:rPr>
          <w:bCs/>
          <w:sz w:val="24"/>
          <w:szCs w:val="24"/>
        </w:rPr>
        <w:t xml:space="preserve"> </w:t>
      </w:r>
      <w:r w:rsidRPr="002C4342">
        <w:rPr>
          <w:rFonts w:cs="Arial"/>
          <w:sz w:val="24"/>
          <w:szCs w:val="24"/>
        </w:rPr>
        <w:t xml:space="preserve">Dadurch bietet </w:t>
      </w:r>
      <w:r>
        <w:rPr>
          <w:rFonts w:cs="Arial"/>
          <w:sz w:val="24"/>
          <w:szCs w:val="24"/>
        </w:rPr>
        <w:t>Triflex</w:t>
      </w:r>
      <w:r w:rsidRPr="002C4342">
        <w:rPr>
          <w:rFonts w:cs="Arial"/>
          <w:sz w:val="24"/>
          <w:szCs w:val="24"/>
        </w:rPr>
        <w:t xml:space="preserve"> Planungs- und Verarbeitungssicherheit</w:t>
      </w:r>
      <w:r>
        <w:rPr>
          <w:rFonts w:cs="Arial"/>
          <w:sz w:val="24"/>
          <w:szCs w:val="24"/>
        </w:rPr>
        <w:t xml:space="preserve"> bei standardmäßigen Anwendungen gemäß den geltenden Regelwerken sowie bei speziellen Lösungen für barrierefreie Konstruktionen. </w:t>
      </w:r>
    </w:p>
    <w:p w14:paraId="4D2A00E0" w14:textId="77777777" w:rsidR="007650B7" w:rsidRPr="001B4BDC" w:rsidRDefault="007650B7" w:rsidP="007650B7">
      <w:pPr>
        <w:spacing w:before="100" w:beforeAutospacing="1" w:after="100" w:afterAutospacing="1" w:line="360" w:lineRule="auto"/>
        <w:rPr>
          <w:rFonts w:cs="Arial"/>
          <w:b/>
          <w:bCs/>
          <w:sz w:val="24"/>
          <w:szCs w:val="24"/>
        </w:rPr>
      </w:pPr>
      <w:r w:rsidRPr="001B4BDC">
        <w:rPr>
          <w:rFonts w:cs="Arial"/>
          <w:b/>
          <w:bCs/>
          <w:sz w:val="24"/>
          <w:szCs w:val="24"/>
        </w:rPr>
        <w:t>Triflex-</w:t>
      </w:r>
      <w:r>
        <w:rPr>
          <w:rFonts w:cs="Arial"/>
          <w:b/>
          <w:bCs/>
          <w:sz w:val="24"/>
          <w:szCs w:val="24"/>
        </w:rPr>
        <w:t>Systeme</w:t>
      </w:r>
      <w:r w:rsidRPr="001B4BDC">
        <w:rPr>
          <w:rFonts w:cs="Arial"/>
          <w:b/>
          <w:bCs/>
          <w:sz w:val="24"/>
          <w:szCs w:val="24"/>
        </w:rPr>
        <w:t xml:space="preserve"> für </w:t>
      </w:r>
      <w:r>
        <w:rPr>
          <w:rFonts w:cs="Arial"/>
          <w:b/>
          <w:bCs/>
          <w:sz w:val="24"/>
          <w:szCs w:val="24"/>
        </w:rPr>
        <w:t xml:space="preserve">schwellenlose </w:t>
      </w:r>
      <w:r w:rsidRPr="001B4BDC">
        <w:rPr>
          <w:rFonts w:cs="Arial"/>
          <w:b/>
          <w:bCs/>
          <w:sz w:val="24"/>
          <w:szCs w:val="24"/>
        </w:rPr>
        <w:t>Übergänge</w:t>
      </w:r>
    </w:p>
    <w:p w14:paraId="5F708284" w14:textId="77777777" w:rsidR="007650B7" w:rsidRPr="00797FE8" w:rsidRDefault="007650B7" w:rsidP="007650B7">
      <w:pPr>
        <w:pStyle w:val="StandardWeb"/>
        <w:spacing w:before="0" w:beforeAutospacing="0" w:after="0" w:afterAutospacing="0" w:line="360" w:lineRule="auto"/>
        <w:rPr>
          <w:rFonts w:ascii="Arial" w:hAnsi="Arial" w:cs="Arial"/>
          <w:bCs/>
        </w:rPr>
      </w:pPr>
      <w:r w:rsidRPr="00CB089B">
        <w:rPr>
          <w:rFonts w:ascii="Arial" w:hAnsi="Arial" w:cs="Arial"/>
        </w:rPr>
        <w:t>Das Unternehmen hat in der Zusammenarbeit mit Systemhäusern- und Schwellenherstellern einige Ba</w:t>
      </w:r>
      <w:r>
        <w:rPr>
          <w:rFonts w:ascii="Arial" w:hAnsi="Arial" w:cs="Arial"/>
        </w:rPr>
        <w:t>u</w:t>
      </w:r>
      <w:r w:rsidRPr="00CB089B">
        <w:rPr>
          <w:rFonts w:ascii="Arial" w:hAnsi="Arial" w:cs="Arial"/>
        </w:rPr>
        <w:t xml:space="preserve">teillösungen entwickelt, die sowohl schlagregen- als auch stauwasserdicht sind. </w:t>
      </w:r>
      <w:r w:rsidRPr="00797FE8">
        <w:rPr>
          <w:rFonts w:ascii="Arial" w:hAnsi="Arial" w:cs="Arial"/>
        </w:rPr>
        <w:t xml:space="preserve">Diese wurde gemäß den Anforderungen der </w:t>
      </w:r>
      <w:proofErr w:type="spellStart"/>
      <w:r w:rsidRPr="00797FE8">
        <w:rPr>
          <w:rFonts w:ascii="Arial" w:hAnsi="Arial" w:cs="Arial"/>
        </w:rPr>
        <w:t>ift</w:t>
      </w:r>
      <w:proofErr w:type="spellEnd"/>
      <w:r w:rsidRPr="00797FE8">
        <w:rPr>
          <w:rFonts w:ascii="Arial" w:hAnsi="Arial" w:cs="Arial"/>
        </w:rPr>
        <w:t>-Prüfleitlinie MO-01/1 getestet</w:t>
      </w:r>
      <w:r>
        <w:rPr>
          <w:rFonts w:ascii="Arial" w:hAnsi="Arial" w:cs="Arial"/>
        </w:rPr>
        <w:t xml:space="preserve"> und zertifiziert.</w:t>
      </w:r>
      <w:r w:rsidRPr="00797FE8">
        <w:rPr>
          <w:rFonts w:ascii="Arial" w:hAnsi="Arial" w:cs="Arial"/>
        </w:rPr>
        <w:t xml:space="preserve"> Bei der zuverlässigen Abdichtung von </w:t>
      </w:r>
      <w:proofErr w:type="spellStart"/>
      <w:r w:rsidRPr="00797FE8">
        <w:rPr>
          <w:rFonts w:ascii="Arial" w:hAnsi="Arial" w:cs="Arial"/>
        </w:rPr>
        <w:t>Bodeninstandsprofilen</w:t>
      </w:r>
      <w:proofErr w:type="spellEnd"/>
      <w:r w:rsidRPr="00797FE8">
        <w:rPr>
          <w:rFonts w:ascii="Arial" w:hAnsi="Arial" w:cs="Arial"/>
        </w:rPr>
        <w:t xml:space="preserve"> spielt Triflex </w:t>
      </w:r>
      <w:proofErr w:type="spellStart"/>
      <w:r w:rsidRPr="00797FE8">
        <w:rPr>
          <w:rFonts w:ascii="Arial" w:hAnsi="Arial" w:cs="Arial"/>
        </w:rPr>
        <w:t>ProDetail</w:t>
      </w:r>
      <w:proofErr w:type="spellEnd"/>
      <w:r w:rsidRPr="00797FE8">
        <w:rPr>
          <w:rFonts w:ascii="Arial" w:hAnsi="Arial" w:cs="Arial"/>
        </w:rPr>
        <w:t xml:space="preserve"> seine Vorteile aus. Das PMMA-basierte Abdichtungssystem bildet eine hochflexible, vliesarmierte Schutzschicht, die selbst komplexe Geometrien sicher abdichtet. Ergänzend bietet das Unternehmen mit Triflex </w:t>
      </w:r>
      <w:proofErr w:type="spellStart"/>
      <w:r w:rsidRPr="00797FE8">
        <w:rPr>
          <w:rFonts w:ascii="Arial" w:hAnsi="Arial" w:cs="Arial"/>
        </w:rPr>
        <w:t>SmartTec</w:t>
      </w:r>
      <w:proofErr w:type="spellEnd"/>
      <w:r w:rsidRPr="00797FE8">
        <w:rPr>
          <w:rFonts w:ascii="Arial" w:hAnsi="Arial" w:cs="Arial"/>
          <w:bCs/>
        </w:rPr>
        <w:t xml:space="preserve"> eine zugelassene 1-komponentige Polyurethan-Lösung an. Beide Systeme </w:t>
      </w:r>
      <w:r>
        <w:rPr>
          <w:rFonts w:ascii="Arial" w:hAnsi="Arial" w:cs="Arial"/>
          <w:bCs/>
        </w:rPr>
        <w:t xml:space="preserve">eignen sich, </w:t>
      </w:r>
      <w:r w:rsidRPr="00797FE8">
        <w:rPr>
          <w:rFonts w:ascii="Arial" w:hAnsi="Arial" w:cs="Arial"/>
          <w:bCs/>
        </w:rPr>
        <w:t xml:space="preserve">schwellenlose Übergänge dauerhaft vor eindringender Feuchtigkeit zu schützen und gleichzeitig den Anforderungen der Barrierefreiheit gerecht zu werden. </w:t>
      </w:r>
    </w:p>
    <w:p w14:paraId="7A4BE66E" w14:textId="77777777" w:rsidR="007650B7" w:rsidRDefault="007650B7" w:rsidP="007650B7">
      <w:pPr>
        <w:spacing w:before="100" w:beforeAutospacing="1" w:after="100" w:afterAutospacing="1" w:line="360" w:lineRule="auto"/>
        <w:rPr>
          <w:rFonts w:cs="Arial"/>
          <w:sz w:val="24"/>
          <w:szCs w:val="24"/>
        </w:rPr>
      </w:pPr>
      <w:r w:rsidRPr="006D1B0E">
        <w:rPr>
          <w:rFonts w:cs="Arial"/>
          <w:sz w:val="24"/>
          <w:szCs w:val="24"/>
        </w:rPr>
        <w:lastRenderedPageBreak/>
        <w:t>Die zertifizierte</w:t>
      </w:r>
      <w:r>
        <w:rPr>
          <w:rFonts w:cs="Arial"/>
          <w:sz w:val="24"/>
          <w:szCs w:val="24"/>
        </w:rPr>
        <w:t>n Triflex-Systeme</w:t>
      </w:r>
      <w:r w:rsidRPr="006D1B0E">
        <w:rPr>
          <w:rFonts w:cs="Arial"/>
          <w:sz w:val="24"/>
          <w:szCs w:val="24"/>
        </w:rPr>
        <w:t xml:space="preserve"> </w:t>
      </w:r>
      <w:r>
        <w:rPr>
          <w:rFonts w:cs="Arial"/>
          <w:sz w:val="24"/>
          <w:szCs w:val="24"/>
        </w:rPr>
        <w:t>geben</w:t>
      </w:r>
      <w:r w:rsidRPr="006D1B0E">
        <w:rPr>
          <w:rFonts w:cs="Arial"/>
          <w:sz w:val="24"/>
          <w:szCs w:val="24"/>
        </w:rPr>
        <w:t xml:space="preserve"> Planern die</w:t>
      </w:r>
      <w:r>
        <w:rPr>
          <w:rFonts w:cs="Arial"/>
          <w:sz w:val="24"/>
          <w:szCs w:val="24"/>
        </w:rPr>
        <w:t xml:space="preserve"> Möglichkeit, anspruchsvolle Anschlüsse </w:t>
      </w:r>
      <w:r w:rsidRPr="006D1B0E">
        <w:rPr>
          <w:rFonts w:cs="Arial"/>
          <w:sz w:val="24"/>
          <w:szCs w:val="24"/>
        </w:rPr>
        <w:t xml:space="preserve">normgerecht </w:t>
      </w:r>
      <w:r>
        <w:rPr>
          <w:rFonts w:cs="Arial"/>
          <w:sz w:val="24"/>
          <w:szCs w:val="24"/>
        </w:rPr>
        <w:t>umzusetzen</w:t>
      </w:r>
      <w:r w:rsidRPr="002C4342">
        <w:rPr>
          <w:rFonts w:cs="Arial"/>
          <w:sz w:val="24"/>
          <w:szCs w:val="24"/>
        </w:rPr>
        <w:t>.</w:t>
      </w:r>
      <w:r>
        <w:rPr>
          <w:rFonts w:cs="Arial"/>
          <w:sz w:val="24"/>
          <w:szCs w:val="24"/>
        </w:rPr>
        <w:t xml:space="preserve"> </w:t>
      </w:r>
      <w:r w:rsidRPr="00ED2E10">
        <w:rPr>
          <w:rFonts w:cs="Arial"/>
          <w:sz w:val="24"/>
          <w:szCs w:val="24"/>
        </w:rPr>
        <w:t xml:space="preserve">„Dank normativer Dichtewerte gibt das innovative </w:t>
      </w:r>
      <w:proofErr w:type="spellStart"/>
      <w:r w:rsidRPr="00ED2E10">
        <w:rPr>
          <w:rFonts w:cs="Arial"/>
          <w:sz w:val="24"/>
          <w:szCs w:val="24"/>
        </w:rPr>
        <w:t>Triﬂex</w:t>
      </w:r>
      <w:proofErr w:type="spellEnd"/>
      <w:r w:rsidRPr="00ED2E10">
        <w:rPr>
          <w:rFonts w:cs="Arial"/>
          <w:sz w:val="24"/>
          <w:szCs w:val="24"/>
        </w:rPr>
        <w:t>-Prüfverfahren Immobilienbetreibern die Sicherheit, dass die aufeinander abgestimmten Komponenten langfristig und nachhaltig das Gebäude vor eindringender Feuchtigkeit schützen</w:t>
      </w:r>
      <w:r>
        <w:rPr>
          <w:rFonts w:cs="Arial"/>
          <w:sz w:val="24"/>
          <w:szCs w:val="24"/>
        </w:rPr>
        <w:t xml:space="preserve">“, sagt Slava Schmidt, technischer Berater bei Triflex. </w:t>
      </w:r>
    </w:p>
    <w:p w14:paraId="4CD3FA0E" w14:textId="77777777" w:rsidR="007650B7" w:rsidRDefault="007650B7" w:rsidP="007650B7">
      <w:pPr>
        <w:spacing w:before="100" w:beforeAutospacing="1" w:after="100" w:afterAutospacing="1" w:line="360" w:lineRule="auto"/>
        <w:rPr>
          <w:rFonts w:cs="Arial"/>
          <w:sz w:val="24"/>
          <w:szCs w:val="24"/>
        </w:rPr>
      </w:pPr>
      <w:r>
        <w:rPr>
          <w:rFonts w:cs="Arial"/>
          <w:sz w:val="24"/>
          <w:szCs w:val="24"/>
        </w:rPr>
        <w:t>Autor: Frank Becker, Technischer Leiter Triflex</w:t>
      </w:r>
    </w:p>
    <w:p w14:paraId="7B2CBABB" w14:textId="77777777" w:rsidR="007650B7" w:rsidRPr="00276B6F" w:rsidRDefault="007650B7" w:rsidP="007650B7">
      <w:pPr>
        <w:spacing w:before="100" w:beforeAutospacing="1" w:after="100" w:afterAutospacing="1" w:line="360" w:lineRule="auto"/>
        <w:rPr>
          <w:rFonts w:cs="Arial"/>
          <w:sz w:val="24"/>
          <w:szCs w:val="24"/>
        </w:rPr>
      </w:pPr>
      <w:r>
        <w:rPr>
          <w:rFonts w:cs="Arial"/>
          <w:sz w:val="24"/>
          <w:szCs w:val="24"/>
        </w:rPr>
        <w:t>ca. 7.100 Zeichen</w:t>
      </w:r>
    </w:p>
    <w:p w14:paraId="60DE499A" w14:textId="77777777" w:rsidR="003443FF" w:rsidRPr="00FF0185" w:rsidRDefault="003443FF" w:rsidP="00573F8C">
      <w:pPr>
        <w:spacing w:line="360" w:lineRule="auto"/>
        <w:rPr>
          <w:rFonts w:cs="Arial"/>
          <w:sz w:val="24"/>
          <w:szCs w:val="24"/>
        </w:rPr>
      </w:pPr>
    </w:p>
    <w:p w14:paraId="704D9E1C" w14:textId="77777777" w:rsidR="003443FF" w:rsidRPr="00FF0185" w:rsidRDefault="003443FF" w:rsidP="00573F8C">
      <w:pPr>
        <w:spacing w:line="360" w:lineRule="auto"/>
        <w:rPr>
          <w:rFonts w:cs="Arial"/>
          <w:sz w:val="24"/>
          <w:szCs w:val="24"/>
        </w:rPr>
      </w:pPr>
    </w:p>
    <w:p w14:paraId="08601CDA" w14:textId="77777777" w:rsidR="00364B69" w:rsidRPr="00364B69" w:rsidRDefault="00364B69" w:rsidP="00364B69">
      <w:pPr>
        <w:rPr>
          <w:color w:val="808080" w:themeColor="background1" w:themeShade="80"/>
          <w:sz w:val="18"/>
          <w:szCs w:val="18"/>
        </w:rPr>
      </w:pPr>
      <w:r w:rsidRPr="00364B69">
        <w:rPr>
          <w:color w:val="808080" w:themeColor="background1" w:themeShade="80"/>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w:t>
      </w:r>
    </w:p>
    <w:p w14:paraId="6A3F9C47" w14:textId="77777777" w:rsidR="00364B69" w:rsidRPr="00364B69" w:rsidRDefault="00364B69" w:rsidP="00364B69">
      <w:pPr>
        <w:rPr>
          <w:color w:val="808080" w:themeColor="background1" w:themeShade="80"/>
          <w:sz w:val="18"/>
          <w:szCs w:val="18"/>
        </w:rPr>
      </w:pPr>
      <w:r w:rsidRPr="00364B69">
        <w:rPr>
          <w:color w:val="808080" w:themeColor="background1" w:themeShade="80"/>
          <w:sz w:val="18"/>
          <w:szCs w:val="18"/>
        </w:rPr>
        <w:t>Unsere Vision ist es, gemeinsam Lösungen zu entwickeln, die Zukunft schaffen. Wir konzentrieren uns auf unserem Weg zu noch mehr Nachhaltigkeit auf drei Themen: Kreislauffähigkeit, Umweltverantwortung und Gesundheit &amp; Wohlbefinden.</w:t>
      </w:r>
    </w:p>
    <w:p w14:paraId="255B3BC4" w14:textId="77777777" w:rsidR="00364B69" w:rsidRPr="00364B69" w:rsidRDefault="00364B69" w:rsidP="00364B69">
      <w:pPr>
        <w:rPr>
          <w:color w:val="808080" w:themeColor="background1" w:themeShade="80"/>
          <w:sz w:val="18"/>
          <w:szCs w:val="18"/>
        </w:rPr>
      </w:pPr>
      <w:r w:rsidRPr="00364B69">
        <w:rPr>
          <w:color w:val="808080" w:themeColor="background1" w:themeShade="80"/>
          <w:sz w:val="18"/>
          <w:szCs w:val="18"/>
        </w:rPr>
        <w:t xml:space="preserve">Triflex arbeitet ausschließlich im Direktvertrieb mit speziell geschulten Handwerkern zusammen und entwickelt gemeinsam mit ihnen maßgeschneiderte Lösungen für einen optimalen Projekterfolg. Weitere Infos: </w:t>
      </w:r>
      <w:hyperlink r:id="rId11" w:tgtFrame="_blank" w:tooltip="https://www.triflex.com./" w:history="1">
        <w:r w:rsidRPr="00364B69">
          <w:rPr>
            <w:rStyle w:val="Hyperlink"/>
            <w:color w:val="808080" w:themeColor="background1" w:themeShade="80"/>
            <w:sz w:val="18"/>
            <w:szCs w:val="18"/>
          </w:rPr>
          <w:t>www.triflex.com.</w:t>
        </w:r>
      </w:hyperlink>
      <w:r w:rsidRPr="00364B69">
        <w:rPr>
          <w:color w:val="808080" w:themeColor="background1" w:themeShade="80"/>
          <w:sz w:val="18"/>
          <w:szCs w:val="18"/>
        </w:rPr>
        <w:t>  </w:t>
      </w:r>
    </w:p>
    <w:p w14:paraId="2C055876" w14:textId="5B8E1750" w:rsidR="0009169C" w:rsidRPr="00FF0185" w:rsidRDefault="0009169C" w:rsidP="0009169C">
      <w:pPr>
        <w:rPr>
          <w:rFonts w:cs="Arial"/>
        </w:rPr>
      </w:pPr>
    </w:p>
    <w:p w14:paraId="641F8068" w14:textId="212E5905" w:rsidR="0009169C" w:rsidRPr="00FF0185" w:rsidRDefault="00C41A9D" w:rsidP="0009169C">
      <w:pPr>
        <w:rPr>
          <w:rFonts w:cs="Arial"/>
        </w:rPr>
      </w:pPr>
      <w:r w:rsidRPr="00FF0185">
        <w:rPr>
          <w:rFonts w:cs="Arial"/>
          <w:noProof/>
        </w:rPr>
        <w:drawing>
          <wp:anchor distT="0" distB="0" distL="114300" distR="114300" simplePos="0" relativeHeight="251658241" behindDoc="1" locked="0" layoutInCell="1" allowOverlap="1" wp14:anchorId="03CD7EB2" wp14:editId="17E8AD8C">
            <wp:simplePos x="0" y="0"/>
            <wp:positionH relativeFrom="page">
              <wp:posOffset>4465955</wp:posOffset>
            </wp:positionH>
            <wp:positionV relativeFrom="paragraph">
              <wp:posOffset>81280</wp:posOffset>
            </wp:positionV>
            <wp:extent cx="1211580" cy="649605"/>
            <wp:effectExtent l="0" t="0" r="0" b="0"/>
            <wp:wrapTight wrapText="bothSides">
              <wp:wrapPolygon edited="0">
                <wp:start x="0" y="0"/>
                <wp:lineTo x="0" y="20903"/>
                <wp:lineTo x="21396" y="20903"/>
                <wp:lineTo x="21396" y="0"/>
                <wp:lineTo x="0" y="0"/>
              </wp:wrapPolygon>
            </wp:wrapTight>
            <wp:docPr id="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278DF1F2" w14:textId="77777777" w:rsidR="0009169C" w:rsidRPr="00FF0185" w:rsidRDefault="0009169C" w:rsidP="0009169C">
      <w:pPr>
        <w:jc w:val="both"/>
        <w:rPr>
          <w:rFonts w:cs="Arial"/>
          <w:color w:val="A6A6A6"/>
          <w:sz w:val="18"/>
          <w:szCs w:val="18"/>
        </w:rPr>
      </w:pPr>
    </w:p>
    <w:p w14:paraId="6FB90EAF" w14:textId="40AB1E45" w:rsidR="00337C0D" w:rsidRPr="00FF0185" w:rsidRDefault="00337C0D" w:rsidP="00573F8C">
      <w:pPr>
        <w:rPr>
          <w:rFonts w:cs="Arial"/>
        </w:rPr>
      </w:pPr>
    </w:p>
    <w:sectPr w:rsidR="00337C0D" w:rsidRPr="00FF0185" w:rsidSect="0085437F">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4ED0C9" w14:textId="77777777" w:rsidR="002F7A06" w:rsidRDefault="002F7A06">
      <w:r>
        <w:separator/>
      </w:r>
    </w:p>
  </w:endnote>
  <w:endnote w:type="continuationSeparator" w:id="0">
    <w:p w14:paraId="5A9DF682" w14:textId="77777777" w:rsidR="002F7A06" w:rsidRDefault="002F7A06">
      <w:r>
        <w:continuationSeparator/>
      </w:r>
    </w:p>
  </w:endnote>
  <w:endnote w:type="continuationNotice" w:id="1">
    <w:p w14:paraId="1177E032" w14:textId="77777777" w:rsidR="002F7A06" w:rsidRDefault="002F7A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BA8C" w14:textId="12514D0D" w:rsidR="004D2963" w:rsidRDefault="00C41A9D">
    <w:pPr>
      <w:pStyle w:val="Fuzeile"/>
      <w:jc w:val="center"/>
    </w:pPr>
    <w:r>
      <w:rPr>
        <w:noProof/>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3443FF" w:rsidRDefault="004D2963" w:rsidP="00925DDE">
                          <w:pPr>
                            <w:rPr>
                              <w:rFonts w:cs="Arial"/>
                              <w:color w:val="808080"/>
                              <w:sz w:val="14"/>
                              <w:lang w:val="da-DK"/>
                            </w:rPr>
                          </w:pPr>
                          <w:r w:rsidRPr="003443FF">
                            <w:rPr>
                              <w:rFonts w:cs="Arial"/>
                              <w:color w:val="808080"/>
                              <w:sz w:val="14"/>
                              <w:lang w:val="da-DK"/>
                            </w:rPr>
                            <w:t>D-32423 Minden</w:t>
                          </w:r>
                        </w:p>
                        <w:p w14:paraId="60830E34" w14:textId="356A37E7" w:rsidR="004D2963" w:rsidRPr="003443FF" w:rsidRDefault="004D2963" w:rsidP="00925DDE">
                          <w:pPr>
                            <w:rPr>
                              <w:rFonts w:cs="Arial"/>
                              <w:color w:val="808080"/>
                              <w:sz w:val="14"/>
                              <w:lang w:val="da-DK"/>
                            </w:rPr>
                          </w:pPr>
                          <w:r w:rsidRPr="003443FF">
                            <w:rPr>
                              <w:rFonts w:cs="Arial"/>
                              <w:color w:val="808080"/>
                              <w:sz w:val="14"/>
                              <w:lang w:val="da-DK"/>
                            </w:rPr>
                            <w:t>Telefon: +49 (0) 571 / 3 87 80 - 0</w:t>
                          </w:r>
                        </w:p>
                        <w:p w14:paraId="1EC4BCD4" w14:textId="46EF6186" w:rsidR="004D2963" w:rsidRPr="003443FF" w:rsidRDefault="004D2963" w:rsidP="00925DDE">
                          <w:pPr>
                            <w:rPr>
                              <w:rFonts w:cs="Arial"/>
                              <w:color w:val="808080"/>
                              <w:sz w:val="14"/>
                              <w:lang w:val="da-DK"/>
                            </w:rPr>
                          </w:pPr>
                          <w:r w:rsidRPr="003443FF">
                            <w:rPr>
                              <w:rFonts w:cs="Arial"/>
                              <w:color w:val="808080"/>
                              <w:sz w:val="14"/>
                              <w:lang w:val="da-DK"/>
                            </w:rPr>
                            <w:t>http</w:t>
                          </w:r>
                          <w:r w:rsidR="00027D91" w:rsidRPr="003443FF">
                            <w:rPr>
                              <w:rFonts w:cs="Arial"/>
                              <w:color w:val="808080"/>
                              <w:sz w:val="14"/>
                              <w:lang w:val="da-DK"/>
                            </w:rPr>
                            <w:t>s</w:t>
                          </w:r>
                          <w:r w:rsidRPr="003443FF">
                            <w:rPr>
                              <w:rFonts w:cs="Arial"/>
                              <w:color w:val="808080"/>
                              <w:sz w:val="14"/>
                              <w:lang w:val="da-DK"/>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3443FF" w:rsidRDefault="004D2963" w:rsidP="00925DDE">
                          <w:pPr>
                            <w:rPr>
                              <w:rFonts w:cs="Arial"/>
                              <w:color w:val="808080"/>
                              <w:sz w:val="14"/>
                              <w:lang w:val="da-DK"/>
                            </w:rPr>
                          </w:pPr>
                          <w:r w:rsidRPr="003443FF">
                            <w:rPr>
                              <w:rFonts w:cs="Arial"/>
                              <w:color w:val="808080"/>
                              <w:sz w:val="14"/>
                              <w:lang w:val="da-DK"/>
                            </w:rPr>
                            <w:t>Presse &amp; Media Relations</w:t>
                          </w:r>
                        </w:p>
                        <w:p w14:paraId="122DE366" w14:textId="7162A2FC" w:rsidR="004D2963" w:rsidRPr="003443FF" w:rsidRDefault="00926D67" w:rsidP="00925DDE">
                          <w:pPr>
                            <w:rPr>
                              <w:rFonts w:cs="Arial"/>
                              <w:color w:val="808080"/>
                              <w:sz w:val="14"/>
                              <w:lang w:val="da-DK"/>
                            </w:rPr>
                          </w:pPr>
                          <w:r w:rsidRPr="003443FF">
                            <w:rPr>
                              <w:rFonts w:cs="Arial"/>
                              <w:color w:val="808080"/>
                              <w:sz w:val="14"/>
                              <w:lang w:val="da-DK"/>
                            </w:rPr>
                            <w:t>Anne Brussig</w:t>
                          </w:r>
                        </w:p>
                        <w:p w14:paraId="0579890A" w14:textId="175BDEC4" w:rsidR="004D2963" w:rsidRPr="003443FF" w:rsidRDefault="004D2963" w:rsidP="00925DDE">
                          <w:pPr>
                            <w:rPr>
                              <w:rFonts w:cs="Arial"/>
                              <w:color w:val="808080"/>
                              <w:sz w:val="14"/>
                              <w:lang w:val="da-DK"/>
                            </w:rPr>
                          </w:pPr>
                          <w:r w:rsidRPr="003443FF">
                            <w:rPr>
                              <w:rFonts w:cs="Arial"/>
                              <w:color w:val="808080"/>
                              <w:sz w:val="14"/>
                              <w:lang w:val="da-DK"/>
                            </w:rPr>
                            <w:t xml:space="preserve">Telefon: +49 (0) 571 / 3 87 80 - </w:t>
                          </w:r>
                          <w:r w:rsidR="00926D67" w:rsidRPr="003443FF">
                            <w:rPr>
                              <w:rFonts w:cs="Arial"/>
                              <w:color w:val="808080"/>
                              <w:sz w:val="14"/>
                              <w:lang w:val="da-DK"/>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FF2DFD" w:rsidRDefault="004D2963" w:rsidP="00044054">
                          <w:pPr>
                            <w:rPr>
                              <w:rFonts w:cs="Arial"/>
                              <w:color w:val="808080"/>
                              <w:sz w:val="14"/>
                              <w:lang w:val="en-GB"/>
                            </w:rPr>
                          </w:pPr>
                          <w:r w:rsidRPr="00FF2DFD">
                            <w:rPr>
                              <w:rFonts w:cs="Arial"/>
                              <w:color w:val="808080"/>
                              <w:sz w:val="14"/>
                              <w:lang w:val="en-GB"/>
                            </w:rPr>
                            <w:t>Redaktion:</w:t>
                          </w:r>
                        </w:p>
                        <w:p w14:paraId="58B8CC0F" w14:textId="77777777" w:rsidR="004D2963" w:rsidRPr="00FF2DFD" w:rsidRDefault="004D2963" w:rsidP="00044054">
                          <w:pPr>
                            <w:rPr>
                              <w:rFonts w:cs="Arial"/>
                              <w:color w:val="808080"/>
                              <w:sz w:val="14"/>
                              <w:lang w:val="en-GB"/>
                            </w:rPr>
                          </w:pPr>
                          <w:proofErr w:type="spellStart"/>
                          <w:r w:rsidRPr="00FF2DFD">
                            <w:rPr>
                              <w:rFonts w:cs="Arial"/>
                              <w:color w:val="808080"/>
                              <w:sz w:val="14"/>
                              <w:lang w:val="en-GB"/>
                            </w:rPr>
                            <w:t>presigno</w:t>
                          </w:r>
                          <w:proofErr w:type="spellEnd"/>
                          <w:r w:rsidRPr="00FF2DFD">
                            <w:rPr>
                              <w:rFonts w:cs="Arial"/>
                              <w:color w:val="808080"/>
                              <w:sz w:val="14"/>
                              <w:lang w:val="en-GB"/>
                            </w:rPr>
                            <w:t xml:space="preserve"> GmbH</w:t>
                          </w:r>
                        </w:p>
                        <w:p w14:paraId="44793CDB" w14:textId="62467DE5" w:rsidR="004D2963" w:rsidRPr="00FF2DFD" w:rsidRDefault="007707E0" w:rsidP="00044054">
                          <w:pPr>
                            <w:rPr>
                              <w:rFonts w:cs="Arial"/>
                              <w:color w:val="808080"/>
                              <w:sz w:val="14"/>
                              <w:lang w:val="en-GB"/>
                            </w:rPr>
                          </w:pPr>
                          <w:r w:rsidRPr="00FF2DFD">
                            <w:rPr>
                              <w:rFonts w:cs="Arial"/>
                              <w:color w:val="808080"/>
                              <w:sz w:val="14"/>
                              <w:lang w:val="en-GB"/>
                            </w:rPr>
                            <w:t>Content Marketing 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4F746F5F"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w:t>
                          </w:r>
                          <w:r w:rsidR="007707E0">
                            <w:rPr>
                              <w:rFonts w:cs="Arial"/>
                              <w:color w:val="808080"/>
                              <w:sz w:val="14"/>
                            </w:rPr>
                            <w:t>47</w:t>
                          </w:r>
                          <w:r w:rsidR="0020410B">
                            <w:rPr>
                              <w:rFonts w:cs="Arial"/>
                              <w:color w:val="808080"/>
                              <w:sz w:val="14"/>
                            </w:rPr>
                            <w:t>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3443FF" w:rsidRDefault="004D2963" w:rsidP="00925DDE">
                    <w:pPr>
                      <w:rPr>
                        <w:rFonts w:cs="Arial"/>
                        <w:color w:val="808080"/>
                        <w:sz w:val="14"/>
                        <w:lang w:val="da-DK"/>
                      </w:rPr>
                    </w:pPr>
                    <w:r w:rsidRPr="003443FF">
                      <w:rPr>
                        <w:rFonts w:cs="Arial"/>
                        <w:color w:val="808080"/>
                        <w:sz w:val="14"/>
                        <w:lang w:val="da-DK"/>
                      </w:rPr>
                      <w:t>D-32423 Minden</w:t>
                    </w:r>
                  </w:p>
                  <w:p w14:paraId="60830E34" w14:textId="356A37E7" w:rsidR="004D2963" w:rsidRPr="003443FF" w:rsidRDefault="004D2963" w:rsidP="00925DDE">
                    <w:pPr>
                      <w:rPr>
                        <w:rFonts w:cs="Arial"/>
                        <w:color w:val="808080"/>
                        <w:sz w:val="14"/>
                        <w:lang w:val="da-DK"/>
                      </w:rPr>
                    </w:pPr>
                    <w:r w:rsidRPr="003443FF">
                      <w:rPr>
                        <w:rFonts w:cs="Arial"/>
                        <w:color w:val="808080"/>
                        <w:sz w:val="14"/>
                        <w:lang w:val="da-DK"/>
                      </w:rPr>
                      <w:t>Telefon: +49 (0) 571 / 3 87 80 - 0</w:t>
                    </w:r>
                  </w:p>
                  <w:p w14:paraId="1EC4BCD4" w14:textId="46EF6186" w:rsidR="004D2963" w:rsidRPr="003443FF" w:rsidRDefault="004D2963" w:rsidP="00925DDE">
                    <w:pPr>
                      <w:rPr>
                        <w:rFonts w:cs="Arial"/>
                        <w:color w:val="808080"/>
                        <w:sz w:val="14"/>
                        <w:lang w:val="da-DK"/>
                      </w:rPr>
                    </w:pPr>
                    <w:r w:rsidRPr="003443FF">
                      <w:rPr>
                        <w:rFonts w:cs="Arial"/>
                        <w:color w:val="808080"/>
                        <w:sz w:val="14"/>
                        <w:lang w:val="da-DK"/>
                      </w:rPr>
                      <w:t>http</w:t>
                    </w:r>
                    <w:r w:rsidR="00027D91" w:rsidRPr="003443FF">
                      <w:rPr>
                        <w:rFonts w:cs="Arial"/>
                        <w:color w:val="808080"/>
                        <w:sz w:val="14"/>
                        <w:lang w:val="da-DK"/>
                      </w:rPr>
                      <w:t>s</w:t>
                    </w:r>
                    <w:r w:rsidRPr="003443FF">
                      <w:rPr>
                        <w:rFonts w:cs="Arial"/>
                        <w:color w:val="808080"/>
                        <w:sz w:val="14"/>
                        <w:lang w:val="da-DK"/>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3443FF" w:rsidRDefault="004D2963" w:rsidP="00925DDE">
                    <w:pPr>
                      <w:rPr>
                        <w:rFonts w:cs="Arial"/>
                        <w:color w:val="808080"/>
                        <w:sz w:val="14"/>
                        <w:lang w:val="da-DK"/>
                      </w:rPr>
                    </w:pPr>
                    <w:r w:rsidRPr="003443FF">
                      <w:rPr>
                        <w:rFonts w:cs="Arial"/>
                        <w:color w:val="808080"/>
                        <w:sz w:val="14"/>
                        <w:lang w:val="da-DK"/>
                      </w:rPr>
                      <w:t>Presse &amp; Media Relations</w:t>
                    </w:r>
                  </w:p>
                  <w:p w14:paraId="122DE366" w14:textId="7162A2FC" w:rsidR="004D2963" w:rsidRPr="003443FF" w:rsidRDefault="00926D67" w:rsidP="00925DDE">
                    <w:pPr>
                      <w:rPr>
                        <w:rFonts w:cs="Arial"/>
                        <w:color w:val="808080"/>
                        <w:sz w:val="14"/>
                        <w:lang w:val="da-DK"/>
                      </w:rPr>
                    </w:pPr>
                    <w:r w:rsidRPr="003443FF">
                      <w:rPr>
                        <w:rFonts w:cs="Arial"/>
                        <w:color w:val="808080"/>
                        <w:sz w:val="14"/>
                        <w:lang w:val="da-DK"/>
                      </w:rPr>
                      <w:t>Anne Brussig</w:t>
                    </w:r>
                  </w:p>
                  <w:p w14:paraId="0579890A" w14:textId="175BDEC4" w:rsidR="004D2963" w:rsidRPr="003443FF" w:rsidRDefault="004D2963" w:rsidP="00925DDE">
                    <w:pPr>
                      <w:rPr>
                        <w:rFonts w:cs="Arial"/>
                        <w:color w:val="808080"/>
                        <w:sz w:val="14"/>
                        <w:lang w:val="da-DK"/>
                      </w:rPr>
                    </w:pPr>
                    <w:r w:rsidRPr="003443FF">
                      <w:rPr>
                        <w:rFonts w:cs="Arial"/>
                        <w:color w:val="808080"/>
                        <w:sz w:val="14"/>
                        <w:lang w:val="da-DK"/>
                      </w:rPr>
                      <w:t xml:space="preserve">Telefon: +49 (0) 571 / 3 87 80 - </w:t>
                    </w:r>
                    <w:r w:rsidR="00926D67" w:rsidRPr="003443FF">
                      <w:rPr>
                        <w:rFonts w:cs="Arial"/>
                        <w:color w:val="808080"/>
                        <w:sz w:val="14"/>
                        <w:lang w:val="da-DK"/>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FF2DFD" w:rsidRDefault="004D2963" w:rsidP="00044054">
                    <w:pPr>
                      <w:rPr>
                        <w:rFonts w:cs="Arial"/>
                        <w:color w:val="808080"/>
                        <w:sz w:val="14"/>
                        <w:lang w:val="en-GB"/>
                      </w:rPr>
                    </w:pPr>
                    <w:r w:rsidRPr="00FF2DFD">
                      <w:rPr>
                        <w:rFonts w:cs="Arial"/>
                        <w:color w:val="808080"/>
                        <w:sz w:val="14"/>
                        <w:lang w:val="en-GB"/>
                      </w:rPr>
                      <w:t>Redaktion:</w:t>
                    </w:r>
                  </w:p>
                  <w:p w14:paraId="58B8CC0F" w14:textId="77777777" w:rsidR="004D2963" w:rsidRPr="00FF2DFD" w:rsidRDefault="004D2963" w:rsidP="00044054">
                    <w:pPr>
                      <w:rPr>
                        <w:rFonts w:cs="Arial"/>
                        <w:color w:val="808080"/>
                        <w:sz w:val="14"/>
                        <w:lang w:val="en-GB"/>
                      </w:rPr>
                    </w:pPr>
                    <w:proofErr w:type="spellStart"/>
                    <w:r w:rsidRPr="00FF2DFD">
                      <w:rPr>
                        <w:rFonts w:cs="Arial"/>
                        <w:color w:val="808080"/>
                        <w:sz w:val="14"/>
                        <w:lang w:val="en-GB"/>
                      </w:rPr>
                      <w:t>presigno</w:t>
                    </w:r>
                    <w:proofErr w:type="spellEnd"/>
                    <w:r w:rsidRPr="00FF2DFD">
                      <w:rPr>
                        <w:rFonts w:cs="Arial"/>
                        <w:color w:val="808080"/>
                        <w:sz w:val="14"/>
                        <w:lang w:val="en-GB"/>
                      </w:rPr>
                      <w:t xml:space="preserve"> GmbH</w:t>
                    </w:r>
                  </w:p>
                  <w:p w14:paraId="44793CDB" w14:textId="62467DE5" w:rsidR="004D2963" w:rsidRPr="00FF2DFD" w:rsidRDefault="007707E0" w:rsidP="00044054">
                    <w:pPr>
                      <w:rPr>
                        <w:rFonts w:cs="Arial"/>
                        <w:color w:val="808080"/>
                        <w:sz w:val="14"/>
                        <w:lang w:val="en-GB"/>
                      </w:rPr>
                    </w:pPr>
                    <w:r w:rsidRPr="00FF2DFD">
                      <w:rPr>
                        <w:rFonts w:cs="Arial"/>
                        <w:color w:val="808080"/>
                        <w:sz w:val="14"/>
                        <w:lang w:val="en-GB"/>
                      </w:rPr>
                      <w:t>Content Marketing 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4F746F5F"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w:t>
                    </w:r>
                    <w:r w:rsidR="007707E0">
                      <w:rPr>
                        <w:rFonts w:cs="Arial"/>
                        <w:color w:val="808080"/>
                        <w:sz w:val="14"/>
                      </w:rPr>
                      <w:t>47</w:t>
                    </w:r>
                    <w:r w:rsidR="0020410B">
                      <w:rPr>
                        <w:rFonts w:cs="Arial"/>
                        <w:color w:val="808080"/>
                        <w:sz w:val="14"/>
                      </w:rPr>
                      <w:t>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A076A3">
      <w:rPr>
        <w:noProof/>
      </w:rPr>
      <w:t>4</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C9123" w14:textId="77777777" w:rsidR="002F7A06" w:rsidRDefault="002F7A06">
      <w:r>
        <w:separator/>
      </w:r>
    </w:p>
  </w:footnote>
  <w:footnote w:type="continuationSeparator" w:id="0">
    <w:p w14:paraId="67285005" w14:textId="77777777" w:rsidR="002F7A06" w:rsidRDefault="002F7A06">
      <w:r>
        <w:continuationSeparator/>
      </w:r>
    </w:p>
  </w:footnote>
  <w:footnote w:type="continuationNotice" w:id="1">
    <w:p w14:paraId="678E8C2A" w14:textId="77777777" w:rsidR="002F7A06" w:rsidRDefault="002F7A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5A2D3" w14:textId="73461445" w:rsidR="004D2963" w:rsidRPr="006510B3" w:rsidRDefault="00C41A9D" w:rsidP="006510B3">
    <w:pPr>
      <w:pStyle w:val="Kopfzeile"/>
      <w:rPr>
        <w:rFonts w:ascii="Frutiger 45 Light" w:hAnsi="Frutiger 45 Light"/>
        <w:sz w:val="52"/>
      </w:rPr>
    </w:pPr>
    <w:r>
      <w:rPr>
        <w:noProof/>
      </w:rPr>
      <w:drawing>
        <wp:anchor distT="0" distB="0" distL="114300" distR="114300" simplePos="0" relativeHeight="251658242" behindDoc="0" locked="0" layoutInCell="1" allowOverlap="1" wp14:anchorId="544B296F" wp14:editId="1DC6EB85">
          <wp:simplePos x="0" y="0"/>
          <wp:positionH relativeFrom="column">
            <wp:posOffset>4699000</wp:posOffset>
          </wp:positionH>
          <wp:positionV relativeFrom="paragraph">
            <wp:posOffset>-161925</wp:posOffset>
          </wp:positionV>
          <wp:extent cx="1600200" cy="809625"/>
          <wp:effectExtent l="0" t="0" r="0" b="0"/>
          <wp:wrapNone/>
          <wp:docPr id="8"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pic:spPr>
              </pic:pic>
            </a:graphicData>
          </a:graphic>
          <wp14:sizeRelH relativeFrom="page">
            <wp14:pctWidth>0</wp14:pctWidth>
          </wp14:sizeRelH>
          <wp14:sizeRelV relativeFrom="page">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207522"/>
    <w:multiLevelType w:val="hybridMultilevel"/>
    <w:tmpl w:val="FFFFFFFF"/>
    <w:lvl w:ilvl="0" w:tplc="0D6C2A9A">
      <w:start w:val="1"/>
      <w:numFmt w:val="decimal"/>
      <w:lvlText w:val="%1."/>
      <w:lvlJc w:val="left"/>
      <w:pPr>
        <w:ind w:left="720" w:hanging="360"/>
      </w:pPr>
    </w:lvl>
    <w:lvl w:ilvl="1" w:tplc="ADA8A8FE">
      <w:start w:val="1"/>
      <w:numFmt w:val="lowerLetter"/>
      <w:lvlText w:val="%2."/>
      <w:lvlJc w:val="left"/>
      <w:pPr>
        <w:ind w:left="1440" w:hanging="360"/>
      </w:pPr>
    </w:lvl>
    <w:lvl w:ilvl="2" w:tplc="BC3CDF9C">
      <w:start w:val="1"/>
      <w:numFmt w:val="lowerRoman"/>
      <w:lvlText w:val="%3."/>
      <w:lvlJc w:val="right"/>
      <w:pPr>
        <w:ind w:left="2160" w:hanging="180"/>
      </w:pPr>
    </w:lvl>
    <w:lvl w:ilvl="3" w:tplc="2112FAC8">
      <w:start w:val="1"/>
      <w:numFmt w:val="decimal"/>
      <w:lvlText w:val="%4."/>
      <w:lvlJc w:val="left"/>
      <w:pPr>
        <w:ind w:left="2880" w:hanging="360"/>
      </w:pPr>
    </w:lvl>
    <w:lvl w:ilvl="4" w:tplc="685E7348">
      <w:start w:val="1"/>
      <w:numFmt w:val="lowerLetter"/>
      <w:lvlText w:val="%5."/>
      <w:lvlJc w:val="left"/>
      <w:pPr>
        <w:ind w:left="3600" w:hanging="360"/>
      </w:pPr>
    </w:lvl>
    <w:lvl w:ilvl="5" w:tplc="E9D42C5C">
      <w:start w:val="1"/>
      <w:numFmt w:val="lowerRoman"/>
      <w:lvlText w:val="%6."/>
      <w:lvlJc w:val="right"/>
      <w:pPr>
        <w:ind w:left="4320" w:hanging="180"/>
      </w:pPr>
    </w:lvl>
    <w:lvl w:ilvl="6" w:tplc="260055DA">
      <w:start w:val="1"/>
      <w:numFmt w:val="decimal"/>
      <w:lvlText w:val="%7."/>
      <w:lvlJc w:val="left"/>
      <w:pPr>
        <w:ind w:left="5040" w:hanging="360"/>
      </w:pPr>
    </w:lvl>
    <w:lvl w:ilvl="7" w:tplc="FEB040DE">
      <w:start w:val="1"/>
      <w:numFmt w:val="lowerLetter"/>
      <w:lvlText w:val="%8."/>
      <w:lvlJc w:val="left"/>
      <w:pPr>
        <w:ind w:left="5760" w:hanging="360"/>
      </w:pPr>
    </w:lvl>
    <w:lvl w:ilvl="8" w:tplc="D9807AE4">
      <w:start w:val="1"/>
      <w:numFmt w:val="lowerRoman"/>
      <w:lvlText w:val="%9."/>
      <w:lvlJc w:val="right"/>
      <w:pPr>
        <w:ind w:left="6480" w:hanging="180"/>
      </w:pPr>
    </w:lvl>
  </w:abstractNum>
  <w:abstractNum w:abstractNumId="6"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65951260">
    <w:abstractNumId w:val="5"/>
  </w:num>
  <w:num w:numId="2" w16cid:durableId="586891832">
    <w:abstractNumId w:val="2"/>
  </w:num>
  <w:num w:numId="3" w16cid:durableId="7768278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4379239">
    <w:abstractNumId w:val="0"/>
  </w:num>
  <w:num w:numId="5" w16cid:durableId="1671134292">
    <w:abstractNumId w:val="6"/>
  </w:num>
  <w:num w:numId="6" w16cid:durableId="1307128324">
    <w:abstractNumId w:val="4"/>
  </w:num>
  <w:num w:numId="7" w16cid:durableId="11360692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2708"/>
    <w:rsid w:val="00002AD6"/>
    <w:rsid w:val="0000419B"/>
    <w:rsid w:val="000046A6"/>
    <w:rsid w:val="00010B87"/>
    <w:rsid w:val="000113E5"/>
    <w:rsid w:val="00015CA2"/>
    <w:rsid w:val="00021835"/>
    <w:rsid w:val="00021F1B"/>
    <w:rsid w:val="0002260B"/>
    <w:rsid w:val="00023D29"/>
    <w:rsid w:val="00024B4C"/>
    <w:rsid w:val="00025531"/>
    <w:rsid w:val="00027D91"/>
    <w:rsid w:val="00033AC0"/>
    <w:rsid w:val="00033F08"/>
    <w:rsid w:val="0003424B"/>
    <w:rsid w:val="00036173"/>
    <w:rsid w:val="0003680C"/>
    <w:rsid w:val="000372F0"/>
    <w:rsid w:val="00037759"/>
    <w:rsid w:val="00042A0A"/>
    <w:rsid w:val="00044054"/>
    <w:rsid w:val="000469CF"/>
    <w:rsid w:val="00046D90"/>
    <w:rsid w:val="0005286D"/>
    <w:rsid w:val="0005392D"/>
    <w:rsid w:val="000567A9"/>
    <w:rsid w:val="00060BC6"/>
    <w:rsid w:val="000713F3"/>
    <w:rsid w:val="00071619"/>
    <w:rsid w:val="000731A6"/>
    <w:rsid w:val="00073AA9"/>
    <w:rsid w:val="00073E65"/>
    <w:rsid w:val="00074777"/>
    <w:rsid w:val="000750CB"/>
    <w:rsid w:val="0007650B"/>
    <w:rsid w:val="00077F06"/>
    <w:rsid w:val="00081773"/>
    <w:rsid w:val="00081A7C"/>
    <w:rsid w:val="00082032"/>
    <w:rsid w:val="00082734"/>
    <w:rsid w:val="000859C6"/>
    <w:rsid w:val="0009169C"/>
    <w:rsid w:val="00092244"/>
    <w:rsid w:val="000926F0"/>
    <w:rsid w:val="000927D4"/>
    <w:rsid w:val="00092B7E"/>
    <w:rsid w:val="0009301E"/>
    <w:rsid w:val="00093669"/>
    <w:rsid w:val="00094372"/>
    <w:rsid w:val="00094CA1"/>
    <w:rsid w:val="00094DF5"/>
    <w:rsid w:val="00096A85"/>
    <w:rsid w:val="000A35FE"/>
    <w:rsid w:val="000A67A2"/>
    <w:rsid w:val="000A685F"/>
    <w:rsid w:val="000A711F"/>
    <w:rsid w:val="000B175D"/>
    <w:rsid w:val="000B1846"/>
    <w:rsid w:val="000B2B79"/>
    <w:rsid w:val="000B6CE6"/>
    <w:rsid w:val="000C0648"/>
    <w:rsid w:val="000C1CFC"/>
    <w:rsid w:val="000C238B"/>
    <w:rsid w:val="000C2ECB"/>
    <w:rsid w:val="000C4466"/>
    <w:rsid w:val="000C44C3"/>
    <w:rsid w:val="000C4D07"/>
    <w:rsid w:val="000C5C46"/>
    <w:rsid w:val="000C799F"/>
    <w:rsid w:val="000D09EB"/>
    <w:rsid w:val="000D21D6"/>
    <w:rsid w:val="000D4A2F"/>
    <w:rsid w:val="000D6B16"/>
    <w:rsid w:val="000D7919"/>
    <w:rsid w:val="000D7AF4"/>
    <w:rsid w:val="000D7D8B"/>
    <w:rsid w:val="000E004E"/>
    <w:rsid w:val="000E0D88"/>
    <w:rsid w:val="000E1697"/>
    <w:rsid w:val="000E3400"/>
    <w:rsid w:val="000E3ACB"/>
    <w:rsid w:val="000E4440"/>
    <w:rsid w:val="000E4A00"/>
    <w:rsid w:val="000E4C44"/>
    <w:rsid w:val="000E50EB"/>
    <w:rsid w:val="000F0058"/>
    <w:rsid w:val="000F7963"/>
    <w:rsid w:val="001002B2"/>
    <w:rsid w:val="00101307"/>
    <w:rsid w:val="001021B2"/>
    <w:rsid w:val="00102E7A"/>
    <w:rsid w:val="00102EBF"/>
    <w:rsid w:val="001039C2"/>
    <w:rsid w:val="001045FE"/>
    <w:rsid w:val="00104D93"/>
    <w:rsid w:val="00105551"/>
    <w:rsid w:val="00105B51"/>
    <w:rsid w:val="00111708"/>
    <w:rsid w:val="0011253E"/>
    <w:rsid w:val="00115E18"/>
    <w:rsid w:val="00116889"/>
    <w:rsid w:val="00116CC0"/>
    <w:rsid w:val="0012043D"/>
    <w:rsid w:val="00120F77"/>
    <w:rsid w:val="00121A3A"/>
    <w:rsid w:val="00121AC0"/>
    <w:rsid w:val="001254C0"/>
    <w:rsid w:val="001262F6"/>
    <w:rsid w:val="0013050B"/>
    <w:rsid w:val="001306C9"/>
    <w:rsid w:val="0013080D"/>
    <w:rsid w:val="00130A23"/>
    <w:rsid w:val="0013133B"/>
    <w:rsid w:val="001319C7"/>
    <w:rsid w:val="001338FC"/>
    <w:rsid w:val="00133D7A"/>
    <w:rsid w:val="00133FD6"/>
    <w:rsid w:val="0013457D"/>
    <w:rsid w:val="00140881"/>
    <w:rsid w:val="00141341"/>
    <w:rsid w:val="00141D1D"/>
    <w:rsid w:val="00142E36"/>
    <w:rsid w:val="001439AF"/>
    <w:rsid w:val="00145FC4"/>
    <w:rsid w:val="0014798E"/>
    <w:rsid w:val="00147C23"/>
    <w:rsid w:val="00150A74"/>
    <w:rsid w:val="00150BFF"/>
    <w:rsid w:val="00150F28"/>
    <w:rsid w:val="00154E2A"/>
    <w:rsid w:val="00157D1B"/>
    <w:rsid w:val="00160F8A"/>
    <w:rsid w:val="00163096"/>
    <w:rsid w:val="00163DE4"/>
    <w:rsid w:val="001645CE"/>
    <w:rsid w:val="00170B29"/>
    <w:rsid w:val="00172B9D"/>
    <w:rsid w:val="00175342"/>
    <w:rsid w:val="001758B9"/>
    <w:rsid w:val="00175A9D"/>
    <w:rsid w:val="001766FF"/>
    <w:rsid w:val="00177CA3"/>
    <w:rsid w:val="00177EB0"/>
    <w:rsid w:val="0018395D"/>
    <w:rsid w:val="00183E7B"/>
    <w:rsid w:val="001850B0"/>
    <w:rsid w:val="00185235"/>
    <w:rsid w:val="00185BB8"/>
    <w:rsid w:val="00186DB3"/>
    <w:rsid w:val="00187E44"/>
    <w:rsid w:val="0019091F"/>
    <w:rsid w:val="001909C2"/>
    <w:rsid w:val="001928CF"/>
    <w:rsid w:val="00193FC1"/>
    <w:rsid w:val="00194153"/>
    <w:rsid w:val="00197D1A"/>
    <w:rsid w:val="001A1073"/>
    <w:rsid w:val="001A579D"/>
    <w:rsid w:val="001B063B"/>
    <w:rsid w:val="001B0A29"/>
    <w:rsid w:val="001B0AF2"/>
    <w:rsid w:val="001B234D"/>
    <w:rsid w:val="001B2F79"/>
    <w:rsid w:val="001C00A0"/>
    <w:rsid w:val="001C0648"/>
    <w:rsid w:val="001C08BB"/>
    <w:rsid w:val="001C0DA1"/>
    <w:rsid w:val="001C1515"/>
    <w:rsid w:val="001C332A"/>
    <w:rsid w:val="001C3A07"/>
    <w:rsid w:val="001C682D"/>
    <w:rsid w:val="001C7A7B"/>
    <w:rsid w:val="001D1247"/>
    <w:rsid w:val="001D1FE3"/>
    <w:rsid w:val="001D3BCC"/>
    <w:rsid w:val="001D4BB6"/>
    <w:rsid w:val="001D5F0E"/>
    <w:rsid w:val="001D6AB4"/>
    <w:rsid w:val="001E4130"/>
    <w:rsid w:val="001E5242"/>
    <w:rsid w:val="001E6338"/>
    <w:rsid w:val="001F1C55"/>
    <w:rsid w:val="001F207D"/>
    <w:rsid w:val="001F2F4A"/>
    <w:rsid w:val="001F3027"/>
    <w:rsid w:val="001F3CEE"/>
    <w:rsid w:val="001F4D8A"/>
    <w:rsid w:val="00200060"/>
    <w:rsid w:val="0020035A"/>
    <w:rsid w:val="00200E44"/>
    <w:rsid w:val="00202343"/>
    <w:rsid w:val="0020410B"/>
    <w:rsid w:val="0020435B"/>
    <w:rsid w:val="00205AA2"/>
    <w:rsid w:val="00206C0A"/>
    <w:rsid w:val="00211318"/>
    <w:rsid w:val="0021133A"/>
    <w:rsid w:val="00212232"/>
    <w:rsid w:val="0021265E"/>
    <w:rsid w:val="00215EF4"/>
    <w:rsid w:val="002203DE"/>
    <w:rsid w:val="00223704"/>
    <w:rsid w:val="00224A2B"/>
    <w:rsid w:val="0022650B"/>
    <w:rsid w:val="002266E1"/>
    <w:rsid w:val="002273E8"/>
    <w:rsid w:val="0023010E"/>
    <w:rsid w:val="00231CD3"/>
    <w:rsid w:val="0023310C"/>
    <w:rsid w:val="00234145"/>
    <w:rsid w:val="002348B2"/>
    <w:rsid w:val="00234BFB"/>
    <w:rsid w:val="002352C7"/>
    <w:rsid w:val="002356D2"/>
    <w:rsid w:val="00236316"/>
    <w:rsid w:val="002365F9"/>
    <w:rsid w:val="00236B19"/>
    <w:rsid w:val="00237DC3"/>
    <w:rsid w:val="002404EB"/>
    <w:rsid w:val="002406B3"/>
    <w:rsid w:val="00240EFF"/>
    <w:rsid w:val="002428A3"/>
    <w:rsid w:val="002433B2"/>
    <w:rsid w:val="00245E5A"/>
    <w:rsid w:val="0024772A"/>
    <w:rsid w:val="00250C46"/>
    <w:rsid w:val="00251EFA"/>
    <w:rsid w:val="00252A18"/>
    <w:rsid w:val="0025427D"/>
    <w:rsid w:val="00254634"/>
    <w:rsid w:val="00260837"/>
    <w:rsid w:val="0026111C"/>
    <w:rsid w:val="0026367C"/>
    <w:rsid w:val="00266328"/>
    <w:rsid w:val="00266A49"/>
    <w:rsid w:val="002675C3"/>
    <w:rsid w:val="00271761"/>
    <w:rsid w:val="00272113"/>
    <w:rsid w:val="002722D8"/>
    <w:rsid w:val="00274568"/>
    <w:rsid w:val="00274EA2"/>
    <w:rsid w:val="00277F2E"/>
    <w:rsid w:val="00283BB3"/>
    <w:rsid w:val="002842D4"/>
    <w:rsid w:val="002856D9"/>
    <w:rsid w:val="00287C27"/>
    <w:rsid w:val="00290CF5"/>
    <w:rsid w:val="002910B4"/>
    <w:rsid w:val="00292902"/>
    <w:rsid w:val="00292C46"/>
    <w:rsid w:val="002946CD"/>
    <w:rsid w:val="002955A4"/>
    <w:rsid w:val="00295972"/>
    <w:rsid w:val="00296832"/>
    <w:rsid w:val="002A1131"/>
    <w:rsid w:val="002A243F"/>
    <w:rsid w:val="002A299E"/>
    <w:rsid w:val="002A6364"/>
    <w:rsid w:val="002A66A7"/>
    <w:rsid w:val="002A6D64"/>
    <w:rsid w:val="002B4C14"/>
    <w:rsid w:val="002B4D13"/>
    <w:rsid w:val="002B67F3"/>
    <w:rsid w:val="002B70B1"/>
    <w:rsid w:val="002B7506"/>
    <w:rsid w:val="002B7613"/>
    <w:rsid w:val="002B7BC7"/>
    <w:rsid w:val="002C0859"/>
    <w:rsid w:val="002C2166"/>
    <w:rsid w:val="002C2483"/>
    <w:rsid w:val="002C35C4"/>
    <w:rsid w:val="002C5BD2"/>
    <w:rsid w:val="002C73AB"/>
    <w:rsid w:val="002D1324"/>
    <w:rsid w:val="002D502B"/>
    <w:rsid w:val="002D6BAC"/>
    <w:rsid w:val="002D7000"/>
    <w:rsid w:val="002D741D"/>
    <w:rsid w:val="002E0581"/>
    <w:rsid w:val="002E0D6E"/>
    <w:rsid w:val="002E0F81"/>
    <w:rsid w:val="002E15D6"/>
    <w:rsid w:val="002E3BAE"/>
    <w:rsid w:val="002E4818"/>
    <w:rsid w:val="002E53F0"/>
    <w:rsid w:val="002E799B"/>
    <w:rsid w:val="002E7B15"/>
    <w:rsid w:val="002F3945"/>
    <w:rsid w:val="002F656B"/>
    <w:rsid w:val="002F7A06"/>
    <w:rsid w:val="002F7CB9"/>
    <w:rsid w:val="00302747"/>
    <w:rsid w:val="003029CC"/>
    <w:rsid w:val="00303F04"/>
    <w:rsid w:val="0030636C"/>
    <w:rsid w:val="00306775"/>
    <w:rsid w:val="00310BB3"/>
    <w:rsid w:val="0031207C"/>
    <w:rsid w:val="00313111"/>
    <w:rsid w:val="0031374D"/>
    <w:rsid w:val="00314767"/>
    <w:rsid w:val="00316434"/>
    <w:rsid w:val="00317A7E"/>
    <w:rsid w:val="00317CBD"/>
    <w:rsid w:val="003247DB"/>
    <w:rsid w:val="00326546"/>
    <w:rsid w:val="00327685"/>
    <w:rsid w:val="003276A5"/>
    <w:rsid w:val="003278BA"/>
    <w:rsid w:val="00327EF7"/>
    <w:rsid w:val="00327FC3"/>
    <w:rsid w:val="00330944"/>
    <w:rsid w:val="003319FE"/>
    <w:rsid w:val="0033294F"/>
    <w:rsid w:val="003335F9"/>
    <w:rsid w:val="00334B60"/>
    <w:rsid w:val="00336C00"/>
    <w:rsid w:val="00337C0D"/>
    <w:rsid w:val="00340E36"/>
    <w:rsid w:val="00342060"/>
    <w:rsid w:val="00343939"/>
    <w:rsid w:val="00343B9E"/>
    <w:rsid w:val="00343E97"/>
    <w:rsid w:val="003443FF"/>
    <w:rsid w:val="0035073B"/>
    <w:rsid w:val="00353A65"/>
    <w:rsid w:val="0035463F"/>
    <w:rsid w:val="003571C0"/>
    <w:rsid w:val="00357376"/>
    <w:rsid w:val="0035760A"/>
    <w:rsid w:val="0036020D"/>
    <w:rsid w:val="00360F29"/>
    <w:rsid w:val="0036167A"/>
    <w:rsid w:val="00362870"/>
    <w:rsid w:val="00364113"/>
    <w:rsid w:val="003648B5"/>
    <w:rsid w:val="00364B69"/>
    <w:rsid w:val="00365B42"/>
    <w:rsid w:val="00366058"/>
    <w:rsid w:val="003660D0"/>
    <w:rsid w:val="00367EEF"/>
    <w:rsid w:val="00371591"/>
    <w:rsid w:val="00373AB0"/>
    <w:rsid w:val="0037455E"/>
    <w:rsid w:val="00374EAC"/>
    <w:rsid w:val="0038067D"/>
    <w:rsid w:val="00382DA0"/>
    <w:rsid w:val="003845E1"/>
    <w:rsid w:val="0038516E"/>
    <w:rsid w:val="00385A73"/>
    <w:rsid w:val="00386B4C"/>
    <w:rsid w:val="0038722F"/>
    <w:rsid w:val="00392BEE"/>
    <w:rsid w:val="00392CC6"/>
    <w:rsid w:val="003944AB"/>
    <w:rsid w:val="0039466B"/>
    <w:rsid w:val="0039608B"/>
    <w:rsid w:val="00396E82"/>
    <w:rsid w:val="003977BC"/>
    <w:rsid w:val="003A1BEA"/>
    <w:rsid w:val="003A2313"/>
    <w:rsid w:val="003A30A5"/>
    <w:rsid w:val="003A52B4"/>
    <w:rsid w:val="003A6611"/>
    <w:rsid w:val="003A696E"/>
    <w:rsid w:val="003A735D"/>
    <w:rsid w:val="003B4731"/>
    <w:rsid w:val="003C12FA"/>
    <w:rsid w:val="003C16B8"/>
    <w:rsid w:val="003C3530"/>
    <w:rsid w:val="003C4717"/>
    <w:rsid w:val="003C476C"/>
    <w:rsid w:val="003C5E9F"/>
    <w:rsid w:val="003D04D3"/>
    <w:rsid w:val="003D08E6"/>
    <w:rsid w:val="003D09D6"/>
    <w:rsid w:val="003D0CEE"/>
    <w:rsid w:val="003D3571"/>
    <w:rsid w:val="003D54EE"/>
    <w:rsid w:val="003E3AE4"/>
    <w:rsid w:val="003E4EE0"/>
    <w:rsid w:val="003E5DDA"/>
    <w:rsid w:val="003E63EA"/>
    <w:rsid w:val="003E6C81"/>
    <w:rsid w:val="003E6DFF"/>
    <w:rsid w:val="003F139A"/>
    <w:rsid w:val="003F2BA3"/>
    <w:rsid w:val="00400812"/>
    <w:rsid w:val="00401703"/>
    <w:rsid w:val="0040346F"/>
    <w:rsid w:val="0040591A"/>
    <w:rsid w:val="004107E4"/>
    <w:rsid w:val="00410A48"/>
    <w:rsid w:val="00410B44"/>
    <w:rsid w:val="00410B5E"/>
    <w:rsid w:val="00412755"/>
    <w:rsid w:val="004137D2"/>
    <w:rsid w:val="004164A5"/>
    <w:rsid w:val="004179ED"/>
    <w:rsid w:val="00421211"/>
    <w:rsid w:val="004229DA"/>
    <w:rsid w:val="00422FDD"/>
    <w:rsid w:val="0042354E"/>
    <w:rsid w:val="00423978"/>
    <w:rsid w:val="004266E0"/>
    <w:rsid w:val="00426A0C"/>
    <w:rsid w:val="004302CA"/>
    <w:rsid w:val="004315C6"/>
    <w:rsid w:val="00432DC5"/>
    <w:rsid w:val="0043716D"/>
    <w:rsid w:val="004410F1"/>
    <w:rsid w:val="00444265"/>
    <w:rsid w:val="00444FCF"/>
    <w:rsid w:val="0044683D"/>
    <w:rsid w:val="00452039"/>
    <w:rsid w:val="00453FC8"/>
    <w:rsid w:val="00454769"/>
    <w:rsid w:val="004547C3"/>
    <w:rsid w:val="00455B67"/>
    <w:rsid w:val="00456475"/>
    <w:rsid w:val="00457108"/>
    <w:rsid w:val="00462F77"/>
    <w:rsid w:val="004649B1"/>
    <w:rsid w:val="004679D6"/>
    <w:rsid w:val="00467B5C"/>
    <w:rsid w:val="00472BE2"/>
    <w:rsid w:val="004732A6"/>
    <w:rsid w:val="0047340E"/>
    <w:rsid w:val="00473C08"/>
    <w:rsid w:val="004748CF"/>
    <w:rsid w:val="00474B98"/>
    <w:rsid w:val="00477132"/>
    <w:rsid w:val="00477D09"/>
    <w:rsid w:val="00480202"/>
    <w:rsid w:val="004857FA"/>
    <w:rsid w:val="00485FD2"/>
    <w:rsid w:val="0048662F"/>
    <w:rsid w:val="00486CC5"/>
    <w:rsid w:val="0048759D"/>
    <w:rsid w:val="00487A56"/>
    <w:rsid w:val="00493136"/>
    <w:rsid w:val="00493352"/>
    <w:rsid w:val="004954FF"/>
    <w:rsid w:val="00495FA6"/>
    <w:rsid w:val="00497CDE"/>
    <w:rsid w:val="00497FC4"/>
    <w:rsid w:val="004A1BAF"/>
    <w:rsid w:val="004A6241"/>
    <w:rsid w:val="004A7757"/>
    <w:rsid w:val="004B209E"/>
    <w:rsid w:val="004B66E0"/>
    <w:rsid w:val="004B760C"/>
    <w:rsid w:val="004C0EB8"/>
    <w:rsid w:val="004C1131"/>
    <w:rsid w:val="004C17CE"/>
    <w:rsid w:val="004C47DA"/>
    <w:rsid w:val="004C4C34"/>
    <w:rsid w:val="004C6031"/>
    <w:rsid w:val="004C6450"/>
    <w:rsid w:val="004C6AA5"/>
    <w:rsid w:val="004D0AD1"/>
    <w:rsid w:val="004D2963"/>
    <w:rsid w:val="004D33F5"/>
    <w:rsid w:val="004D3534"/>
    <w:rsid w:val="004D399F"/>
    <w:rsid w:val="004D5FB7"/>
    <w:rsid w:val="004D6EBA"/>
    <w:rsid w:val="004E2C13"/>
    <w:rsid w:val="004E341E"/>
    <w:rsid w:val="004E4622"/>
    <w:rsid w:val="004E462A"/>
    <w:rsid w:val="004E5A06"/>
    <w:rsid w:val="004E5D2E"/>
    <w:rsid w:val="004E6887"/>
    <w:rsid w:val="004E6AB9"/>
    <w:rsid w:val="004E6E04"/>
    <w:rsid w:val="004E773F"/>
    <w:rsid w:val="004E7A80"/>
    <w:rsid w:val="004F0115"/>
    <w:rsid w:val="004F098C"/>
    <w:rsid w:val="004F2DE8"/>
    <w:rsid w:val="004F3DC9"/>
    <w:rsid w:val="004F4728"/>
    <w:rsid w:val="004F6AA5"/>
    <w:rsid w:val="005008DD"/>
    <w:rsid w:val="005009A2"/>
    <w:rsid w:val="00502517"/>
    <w:rsid w:val="005038FF"/>
    <w:rsid w:val="005041D2"/>
    <w:rsid w:val="005049B7"/>
    <w:rsid w:val="00504A01"/>
    <w:rsid w:val="00505459"/>
    <w:rsid w:val="00507E7F"/>
    <w:rsid w:val="00511892"/>
    <w:rsid w:val="00512C1C"/>
    <w:rsid w:val="00512D15"/>
    <w:rsid w:val="005155D0"/>
    <w:rsid w:val="005161EC"/>
    <w:rsid w:val="00516532"/>
    <w:rsid w:val="00517775"/>
    <w:rsid w:val="00520646"/>
    <w:rsid w:val="0052127B"/>
    <w:rsid w:val="0052260B"/>
    <w:rsid w:val="00523878"/>
    <w:rsid w:val="005253DB"/>
    <w:rsid w:val="00525898"/>
    <w:rsid w:val="00527C61"/>
    <w:rsid w:val="00531D27"/>
    <w:rsid w:val="00532D50"/>
    <w:rsid w:val="005332C7"/>
    <w:rsid w:val="00534FFD"/>
    <w:rsid w:val="00535193"/>
    <w:rsid w:val="005416D0"/>
    <w:rsid w:val="00544A9E"/>
    <w:rsid w:val="00545E9F"/>
    <w:rsid w:val="00546FF2"/>
    <w:rsid w:val="005506C3"/>
    <w:rsid w:val="0055084D"/>
    <w:rsid w:val="00552237"/>
    <w:rsid w:val="00553155"/>
    <w:rsid w:val="00553775"/>
    <w:rsid w:val="005547B8"/>
    <w:rsid w:val="005548AC"/>
    <w:rsid w:val="00556C6E"/>
    <w:rsid w:val="00560A58"/>
    <w:rsid w:val="00561B7D"/>
    <w:rsid w:val="00562332"/>
    <w:rsid w:val="00562422"/>
    <w:rsid w:val="0056286E"/>
    <w:rsid w:val="00562C2A"/>
    <w:rsid w:val="0056307A"/>
    <w:rsid w:val="0056362C"/>
    <w:rsid w:val="00563A7C"/>
    <w:rsid w:val="005644F5"/>
    <w:rsid w:val="005659D7"/>
    <w:rsid w:val="00565A8E"/>
    <w:rsid w:val="00567B06"/>
    <w:rsid w:val="005708EA"/>
    <w:rsid w:val="00571AB2"/>
    <w:rsid w:val="00573F8C"/>
    <w:rsid w:val="0057483A"/>
    <w:rsid w:val="005753E0"/>
    <w:rsid w:val="005756D9"/>
    <w:rsid w:val="00577F30"/>
    <w:rsid w:val="00580598"/>
    <w:rsid w:val="00580A35"/>
    <w:rsid w:val="00581F88"/>
    <w:rsid w:val="005846C0"/>
    <w:rsid w:val="00584BFD"/>
    <w:rsid w:val="00587852"/>
    <w:rsid w:val="005905FF"/>
    <w:rsid w:val="00592388"/>
    <w:rsid w:val="0059498F"/>
    <w:rsid w:val="005955ED"/>
    <w:rsid w:val="00596768"/>
    <w:rsid w:val="00596D26"/>
    <w:rsid w:val="00596D59"/>
    <w:rsid w:val="005A1A40"/>
    <w:rsid w:val="005A2EF7"/>
    <w:rsid w:val="005A46FA"/>
    <w:rsid w:val="005A4D1B"/>
    <w:rsid w:val="005A5C24"/>
    <w:rsid w:val="005B0CF5"/>
    <w:rsid w:val="005B173D"/>
    <w:rsid w:val="005B1BF7"/>
    <w:rsid w:val="005B1D27"/>
    <w:rsid w:val="005B5280"/>
    <w:rsid w:val="005B529C"/>
    <w:rsid w:val="005B61A7"/>
    <w:rsid w:val="005B6666"/>
    <w:rsid w:val="005C06B4"/>
    <w:rsid w:val="005C5527"/>
    <w:rsid w:val="005C7DD8"/>
    <w:rsid w:val="005D0593"/>
    <w:rsid w:val="005D1DC5"/>
    <w:rsid w:val="005D38A3"/>
    <w:rsid w:val="005D4223"/>
    <w:rsid w:val="005D687F"/>
    <w:rsid w:val="005E08F3"/>
    <w:rsid w:val="005E090D"/>
    <w:rsid w:val="005E34EF"/>
    <w:rsid w:val="005E34F6"/>
    <w:rsid w:val="005E3BFA"/>
    <w:rsid w:val="005E46FE"/>
    <w:rsid w:val="005E4799"/>
    <w:rsid w:val="005E4FAD"/>
    <w:rsid w:val="005E5E11"/>
    <w:rsid w:val="005E6217"/>
    <w:rsid w:val="005E7C21"/>
    <w:rsid w:val="005E7C2B"/>
    <w:rsid w:val="005F004C"/>
    <w:rsid w:val="005F3087"/>
    <w:rsid w:val="005F4761"/>
    <w:rsid w:val="005F491B"/>
    <w:rsid w:val="005F50FA"/>
    <w:rsid w:val="005F5A78"/>
    <w:rsid w:val="005F6D96"/>
    <w:rsid w:val="005F7842"/>
    <w:rsid w:val="00600CD8"/>
    <w:rsid w:val="00601E06"/>
    <w:rsid w:val="00604804"/>
    <w:rsid w:val="00605FBA"/>
    <w:rsid w:val="0060615E"/>
    <w:rsid w:val="00606AEF"/>
    <w:rsid w:val="00607DFC"/>
    <w:rsid w:val="00610268"/>
    <w:rsid w:val="006118F1"/>
    <w:rsid w:val="00611B6E"/>
    <w:rsid w:val="006124BF"/>
    <w:rsid w:val="00612DF0"/>
    <w:rsid w:val="00612FE8"/>
    <w:rsid w:val="00613E5C"/>
    <w:rsid w:val="00614AC7"/>
    <w:rsid w:val="0061709E"/>
    <w:rsid w:val="00621653"/>
    <w:rsid w:val="00623C96"/>
    <w:rsid w:val="006263D3"/>
    <w:rsid w:val="00630A55"/>
    <w:rsid w:val="006317E5"/>
    <w:rsid w:val="00632991"/>
    <w:rsid w:val="00633386"/>
    <w:rsid w:val="006353B1"/>
    <w:rsid w:val="00637076"/>
    <w:rsid w:val="006407AB"/>
    <w:rsid w:val="0064095C"/>
    <w:rsid w:val="00640FF9"/>
    <w:rsid w:val="00641B16"/>
    <w:rsid w:val="00642978"/>
    <w:rsid w:val="00642C35"/>
    <w:rsid w:val="00642FBC"/>
    <w:rsid w:val="006430ED"/>
    <w:rsid w:val="00643B83"/>
    <w:rsid w:val="00644CBC"/>
    <w:rsid w:val="00646AC3"/>
    <w:rsid w:val="00647438"/>
    <w:rsid w:val="006510B3"/>
    <w:rsid w:val="00651A52"/>
    <w:rsid w:val="00651BA0"/>
    <w:rsid w:val="00651C91"/>
    <w:rsid w:val="00653C32"/>
    <w:rsid w:val="00654E29"/>
    <w:rsid w:val="00655399"/>
    <w:rsid w:val="006556F1"/>
    <w:rsid w:val="00656F08"/>
    <w:rsid w:val="006612DE"/>
    <w:rsid w:val="00662020"/>
    <w:rsid w:val="00665174"/>
    <w:rsid w:val="00666690"/>
    <w:rsid w:val="00666B02"/>
    <w:rsid w:val="0066710A"/>
    <w:rsid w:val="006726C7"/>
    <w:rsid w:val="00674BA7"/>
    <w:rsid w:val="00674BAE"/>
    <w:rsid w:val="00676A64"/>
    <w:rsid w:val="00677DFC"/>
    <w:rsid w:val="006803C7"/>
    <w:rsid w:val="006811FD"/>
    <w:rsid w:val="006812C2"/>
    <w:rsid w:val="00681363"/>
    <w:rsid w:val="00681C6F"/>
    <w:rsid w:val="00683F0B"/>
    <w:rsid w:val="00685453"/>
    <w:rsid w:val="00686F16"/>
    <w:rsid w:val="00691BE8"/>
    <w:rsid w:val="006929DE"/>
    <w:rsid w:val="00693718"/>
    <w:rsid w:val="0069647B"/>
    <w:rsid w:val="006971F3"/>
    <w:rsid w:val="00697616"/>
    <w:rsid w:val="00697D9E"/>
    <w:rsid w:val="006A1580"/>
    <w:rsid w:val="006A1736"/>
    <w:rsid w:val="006A1ADD"/>
    <w:rsid w:val="006A5FC7"/>
    <w:rsid w:val="006B0F54"/>
    <w:rsid w:val="006B19E8"/>
    <w:rsid w:val="006B1CCD"/>
    <w:rsid w:val="006B3266"/>
    <w:rsid w:val="006B3660"/>
    <w:rsid w:val="006B617C"/>
    <w:rsid w:val="006B6E1A"/>
    <w:rsid w:val="006B7B36"/>
    <w:rsid w:val="006C152B"/>
    <w:rsid w:val="006C2AA8"/>
    <w:rsid w:val="006C5773"/>
    <w:rsid w:val="006C7547"/>
    <w:rsid w:val="006D0B22"/>
    <w:rsid w:val="006D28FC"/>
    <w:rsid w:val="006D427B"/>
    <w:rsid w:val="006D526E"/>
    <w:rsid w:val="006D5524"/>
    <w:rsid w:val="006E0E57"/>
    <w:rsid w:val="006E294A"/>
    <w:rsid w:val="006E6549"/>
    <w:rsid w:val="006E7F61"/>
    <w:rsid w:val="006E7FE3"/>
    <w:rsid w:val="006F098B"/>
    <w:rsid w:val="006F0EF6"/>
    <w:rsid w:val="006F2AE8"/>
    <w:rsid w:val="006F6410"/>
    <w:rsid w:val="00700CBE"/>
    <w:rsid w:val="007034D5"/>
    <w:rsid w:val="00703F56"/>
    <w:rsid w:val="007041AB"/>
    <w:rsid w:val="00705122"/>
    <w:rsid w:val="0070551F"/>
    <w:rsid w:val="00705983"/>
    <w:rsid w:val="00710F67"/>
    <w:rsid w:val="0071406A"/>
    <w:rsid w:val="007152AE"/>
    <w:rsid w:val="00715B4C"/>
    <w:rsid w:val="00716740"/>
    <w:rsid w:val="00717A1A"/>
    <w:rsid w:val="007231E0"/>
    <w:rsid w:val="0072384F"/>
    <w:rsid w:val="007245E1"/>
    <w:rsid w:val="007272AE"/>
    <w:rsid w:val="00731AD4"/>
    <w:rsid w:val="00731BE8"/>
    <w:rsid w:val="00734257"/>
    <w:rsid w:val="00736117"/>
    <w:rsid w:val="00736391"/>
    <w:rsid w:val="00737E1C"/>
    <w:rsid w:val="00741085"/>
    <w:rsid w:val="00741F68"/>
    <w:rsid w:val="00741FD7"/>
    <w:rsid w:val="0074284C"/>
    <w:rsid w:val="007433FC"/>
    <w:rsid w:val="00745285"/>
    <w:rsid w:val="0074682B"/>
    <w:rsid w:val="00746842"/>
    <w:rsid w:val="0074691A"/>
    <w:rsid w:val="00746BF6"/>
    <w:rsid w:val="00747613"/>
    <w:rsid w:val="00750509"/>
    <w:rsid w:val="007576C1"/>
    <w:rsid w:val="00760FF2"/>
    <w:rsid w:val="007636D3"/>
    <w:rsid w:val="00763C04"/>
    <w:rsid w:val="00764DDE"/>
    <w:rsid w:val="007650B7"/>
    <w:rsid w:val="0076649D"/>
    <w:rsid w:val="007669C9"/>
    <w:rsid w:val="00767B94"/>
    <w:rsid w:val="007707E0"/>
    <w:rsid w:val="007755D0"/>
    <w:rsid w:val="0077626D"/>
    <w:rsid w:val="007779B7"/>
    <w:rsid w:val="00782246"/>
    <w:rsid w:val="00783AE1"/>
    <w:rsid w:val="00786D39"/>
    <w:rsid w:val="00790456"/>
    <w:rsid w:val="00790D48"/>
    <w:rsid w:val="00790F7F"/>
    <w:rsid w:val="007910DC"/>
    <w:rsid w:val="00791604"/>
    <w:rsid w:val="007945C1"/>
    <w:rsid w:val="007975D5"/>
    <w:rsid w:val="007A1A0D"/>
    <w:rsid w:val="007A308C"/>
    <w:rsid w:val="007A3272"/>
    <w:rsid w:val="007A497A"/>
    <w:rsid w:val="007A71E0"/>
    <w:rsid w:val="007B2049"/>
    <w:rsid w:val="007B3189"/>
    <w:rsid w:val="007B44A2"/>
    <w:rsid w:val="007B4D6F"/>
    <w:rsid w:val="007B5D7D"/>
    <w:rsid w:val="007B66BA"/>
    <w:rsid w:val="007B7D40"/>
    <w:rsid w:val="007C0774"/>
    <w:rsid w:val="007C29E9"/>
    <w:rsid w:val="007C3528"/>
    <w:rsid w:val="007C6860"/>
    <w:rsid w:val="007C7430"/>
    <w:rsid w:val="007D3427"/>
    <w:rsid w:val="007D36FD"/>
    <w:rsid w:val="007D3975"/>
    <w:rsid w:val="007D4166"/>
    <w:rsid w:val="007D6489"/>
    <w:rsid w:val="007E0150"/>
    <w:rsid w:val="007E065F"/>
    <w:rsid w:val="007E07D0"/>
    <w:rsid w:val="007E4E8A"/>
    <w:rsid w:val="007E576D"/>
    <w:rsid w:val="007E60CA"/>
    <w:rsid w:val="007E628A"/>
    <w:rsid w:val="007F12E5"/>
    <w:rsid w:val="007F5388"/>
    <w:rsid w:val="007F729D"/>
    <w:rsid w:val="00800174"/>
    <w:rsid w:val="00800B52"/>
    <w:rsid w:val="00800BF4"/>
    <w:rsid w:val="008031B2"/>
    <w:rsid w:val="008040C9"/>
    <w:rsid w:val="00804CFB"/>
    <w:rsid w:val="008072F1"/>
    <w:rsid w:val="008075E4"/>
    <w:rsid w:val="00807DFE"/>
    <w:rsid w:val="0081091D"/>
    <w:rsid w:val="00810E8F"/>
    <w:rsid w:val="00815ED2"/>
    <w:rsid w:val="00816952"/>
    <w:rsid w:val="008170E1"/>
    <w:rsid w:val="00817437"/>
    <w:rsid w:val="00817C98"/>
    <w:rsid w:val="008201E5"/>
    <w:rsid w:val="00821914"/>
    <w:rsid w:val="00821D09"/>
    <w:rsid w:val="008222D2"/>
    <w:rsid w:val="00822B45"/>
    <w:rsid w:val="0082414F"/>
    <w:rsid w:val="00824F8E"/>
    <w:rsid w:val="008261D2"/>
    <w:rsid w:val="00826386"/>
    <w:rsid w:val="008312C3"/>
    <w:rsid w:val="00831CA1"/>
    <w:rsid w:val="008330E4"/>
    <w:rsid w:val="00833E5C"/>
    <w:rsid w:val="008345A4"/>
    <w:rsid w:val="00834D1F"/>
    <w:rsid w:val="00835BDD"/>
    <w:rsid w:val="00835DEE"/>
    <w:rsid w:val="008378C6"/>
    <w:rsid w:val="00838A47"/>
    <w:rsid w:val="0084025E"/>
    <w:rsid w:val="00840356"/>
    <w:rsid w:val="0084159D"/>
    <w:rsid w:val="008432F3"/>
    <w:rsid w:val="008454C5"/>
    <w:rsid w:val="00846DB2"/>
    <w:rsid w:val="008513DA"/>
    <w:rsid w:val="008524FB"/>
    <w:rsid w:val="00853DE0"/>
    <w:rsid w:val="0085437F"/>
    <w:rsid w:val="008572FB"/>
    <w:rsid w:val="00857E65"/>
    <w:rsid w:val="00861D0A"/>
    <w:rsid w:val="008647AD"/>
    <w:rsid w:val="00866D36"/>
    <w:rsid w:val="0086794B"/>
    <w:rsid w:val="00867F3E"/>
    <w:rsid w:val="00871A13"/>
    <w:rsid w:val="008723AB"/>
    <w:rsid w:val="0087300B"/>
    <w:rsid w:val="0087519B"/>
    <w:rsid w:val="00880065"/>
    <w:rsid w:val="00881A1B"/>
    <w:rsid w:val="00881A1F"/>
    <w:rsid w:val="00882406"/>
    <w:rsid w:val="00884951"/>
    <w:rsid w:val="00884B4C"/>
    <w:rsid w:val="0088532F"/>
    <w:rsid w:val="00890946"/>
    <w:rsid w:val="00891128"/>
    <w:rsid w:val="00891891"/>
    <w:rsid w:val="00892436"/>
    <w:rsid w:val="00892BEE"/>
    <w:rsid w:val="00892E7B"/>
    <w:rsid w:val="00894A71"/>
    <w:rsid w:val="00896145"/>
    <w:rsid w:val="00896F02"/>
    <w:rsid w:val="00896F64"/>
    <w:rsid w:val="008973E7"/>
    <w:rsid w:val="008A064D"/>
    <w:rsid w:val="008A163B"/>
    <w:rsid w:val="008A17E2"/>
    <w:rsid w:val="008A2876"/>
    <w:rsid w:val="008A29CA"/>
    <w:rsid w:val="008A393B"/>
    <w:rsid w:val="008A416F"/>
    <w:rsid w:val="008A63B3"/>
    <w:rsid w:val="008A697E"/>
    <w:rsid w:val="008B09F6"/>
    <w:rsid w:val="008B19A0"/>
    <w:rsid w:val="008B1A72"/>
    <w:rsid w:val="008B2EAB"/>
    <w:rsid w:val="008B57DD"/>
    <w:rsid w:val="008B5D89"/>
    <w:rsid w:val="008B6FE2"/>
    <w:rsid w:val="008B75AE"/>
    <w:rsid w:val="008C10B9"/>
    <w:rsid w:val="008C2B14"/>
    <w:rsid w:val="008C2E67"/>
    <w:rsid w:val="008C2EB4"/>
    <w:rsid w:val="008C3F02"/>
    <w:rsid w:val="008C4616"/>
    <w:rsid w:val="008C465C"/>
    <w:rsid w:val="008C46EC"/>
    <w:rsid w:val="008C5412"/>
    <w:rsid w:val="008C7F5B"/>
    <w:rsid w:val="008D015E"/>
    <w:rsid w:val="008D2600"/>
    <w:rsid w:val="008D2CBF"/>
    <w:rsid w:val="008D3C65"/>
    <w:rsid w:val="008D5D47"/>
    <w:rsid w:val="008D629C"/>
    <w:rsid w:val="008D7543"/>
    <w:rsid w:val="008E0D45"/>
    <w:rsid w:val="008E1BE4"/>
    <w:rsid w:val="008E480E"/>
    <w:rsid w:val="008E4B61"/>
    <w:rsid w:val="008E4F2B"/>
    <w:rsid w:val="008E5685"/>
    <w:rsid w:val="008E5C25"/>
    <w:rsid w:val="008F08B7"/>
    <w:rsid w:val="008F36F1"/>
    <w:rsid w:val="008F7122"/>
    <w:rsid w:val="0090108C"/>
    <w:rsid w:val="00901586"/>
    <w:rsid w:val="0090185C"/>
    <w:rsid w:val="00903412"/>
    <w:rsid w:val="00903AB0"/>
    <w:rsid w:val="00907662"/>
    <w:rsid w:val="00913110"/>
    <w:rsid w:val="0091578C"/>
    <w:rsid w:val="00915EF7"/>
    <w:rsid w:val="0091656D"/>
    <w:rsid w:val="009210CB"/>
    <w:rsid w:val="00923292"/>
    <w:rsid w:val="00925DDE"/>
    <w:rsid w:val="00926D0D"/>
    <w:rsid w:val="00926D67"/>
    <w:rsid w:val="00934D86"/>
    <w:rsid w:val="00935655"/>
    <w:rsid w:val="00937040"/>
    <w:rsid w:val="009379C9"/>
    <w:rsid w:val="00937B38"/>
    <w:rsid w:val="00937D46"/>
    <w:rsid w:val="009408F8"/>
    <w:rsid w:val="00940B15"/>
    <w:rsid w:val="009412C8"/>
    <w:rsid w:val="009422D5"/>
    <w:rsid w:val="00943495"/>
    <w:rsid w:val="009438CB"/>
    <w:rsid w:val="009457F0"/>
    <w:rsid w:val="00947459"/>
    <w:rsid w:val="00947851"/>
    <w:rsid w:val="00947916"/>
    <w:rsid w:val="00947F84"/>
    <w:rsid w:val="0095159D"/>
    <w:rsid w:val="00952038"/>
    <w:rsid w:val="009546D1"/>
    <w:rsid w:val="00955E13"/>
    <w:rsid w:val="009561F1"/>
    <w:rsid w:val="00956CE5"/>
    <w:rsid w:val="00957EF8"/>
    <w:rsid w:val="00957F56"/>
    <w:rsid w:val="0096005E"/>
    <w:rsid w:val="009609B8"/>
    <w:rsid w:val="009660C0"/>
    <w:rsid w:val="00966260"/>
    <w:rsid w:val="009664B7"/>
    <w:rsid w:val="00966A93"/>
    <w:rsid w:val="009672F3"/>
    <w:rsid w:val="00970449"/>
    <w:rsid w:val="009711F7"/>
    <w:rsid w:val="0097245C"/>
    <w:rsid w:val="00972A28"/>
    <w:rsid w:val="009740C6"/>
    <w:rsid w:val="0097540A"/>
    <w:rsid w:val="00980E7D"/>
    <w:rsid w:val="00982A48"/>
    <w:rsid w:val="0098397C"/>
    <w:rsid w:val="0098585B"/>
    <w:rsid w:val="00986120"/>
    <w:rsid w:val="00986A81"/>
    <w:rsid w:val="00986DC4"/>
    <w:rsid w:val="009931F6"/>
    <w:rsid w:val="009946D1"/>
    <w:rsid w:val="00994736"/>
    <w:rsid w:val="00994AE3"/>
    <w:rsid w:val="00995D63"/>
    <w:rsid w:val="00996402"/>
    <w:rsid w:val="0099653C"/>
    <w:rsid w:val="00997227"/>
    <w:rsid w:val="009A027D"/>
    <w:rsid w:val="009A119D"/>
    <w:rsid w:val="009A18C5"/>
    <w:rsid w:val="009A274B"/>
    <w:rsid w:val="009A2E4D"/>
    <w:rsid w:val="009A35C5"/>
    <w:rsid w:val="009A4357"/>
    <w:rsid w:val="009A4DFB"/>
    <w:rsid w:val="009A64B6"/>
    <w:rsid w:val="009A65DB"/>
    <w:rsid w:val="009A6D28"/>
    <w:rsid w:val="009B00F7"/>
    <w:rsid w:val="009B0596"/>
    <w:rsid w:val="009B0809"/>
    <w:rsid w:val="009B1E31"/>
    <w:rsid w:val="009B2C1A"/>
    <w:rsid w:val="009B30CB"/>
    <w:rsid w:val="009B34A7"/>
    <w:rsid w:val="009B3D0D"/>
    <w:rsid w:val="009B406A"/>
    <w:rsid w:val="009B446E"/>
    <w:rsid w:val="009B471C"/>
    <w:rsid w:val="009B4997"/>
    <w:rsid w:val="009B7668"/>
    <w:rsid w:val="009B7723"/>
    <w:rsid w:val="009B7DE7"/>
    <w:rsid w:val="009C1CB7"/>
    <w:rsid w:val="009C329A"/>
    <w:rsid w:val="009C3F1D"/>
    <w:rsid w:val="009C50D7"/>
    <w:rsid w:val="009C520F"/>
    <w:rsid w:val="009C7E5C"/>
    <w:rsid w:val="009D022D"/>
    <w:rsid w:val="009D0DA3"/>
    <w:rsid w:val="009D47DD"/>
    <w:rsid w:val="009D4DE5"/>
    <w:rsid w:val="009D6CD1"/>
    <w:rsid w:val="009D6E30"/>
    <w:rsid w:val="009D6FD2"/>
    <w:rsid w:val="009D7028"/>
    <w:rsid w:val="009D7ACA"/>
    <w:rsid w:val="009D7ECE"/>
    <w:rsid w:val="009E0E8C"/>
    <w:rsid w:val="009E17C0"/>
    <w:rsid w:val="009E3462"/>
    <w:rsid w:val="009E4284"/>
    <w:rsid w:val="009E51C0"/>
    <w:rsid w:val="009E52D6"/>
    <w:rsid w:val="009E556B"/>
    <w:rsid w:val="009E5F6A"/>
    <w:rsid w:val="009E76FA"/>
    <w:rsid w:val="009F15DC"/>
    <w:rsid w:val="009F4DE4"/>
    <w:rsid w:val="009F5CC7"/>
    <w:rsid w:val="00A0156C"/>
    <w:rsid w:val="00A030B6"/>
    <w:rsid w:val="00A04EC8"/>
    <w:rsid w:val="00A076A3"/>
    <w:rsid w:val="00A13AAD"/>
    <w:rsid w:val="00A1526E"/>
    <w:rsid w:val="00A15467"/>
    <w:rsid w:val="00A15779"/>
    <w:rsid w:val="00A17BE1"/>
    <w:rsid w:val="00A20A72"/>
    <w:rsid w:val="00A20C88"/>
    <w:rsid w:val="00A22DCA"/>
    <w:rsid w:val="00A22F74"/>
    <w:rsid w:val="00A23619"/>
    <w:rsid w:val="00A24D60"/>
    <w:rsid w:val="00A24E28"/>
    <w:rsid w:val="00A26171"/>
    <w:rsid w:val="00A26A3C"/>
    <w:rsid w:val="00A2725F"/>
    <w:rsid w:val="00A276AA"/>
    <w:rsid w:val="00A27AC3"/>
    <w:rsid w:val="00A27AEF"/>
    <w:rsid w:val="00A27C83"/>
    <w:rsid w:val="00A31C34"/>
    <w:rsid w:val="00A31C9B"/>
    <w:rsid w:val="00A32A50"/>
    <w:rsid w:val="00A341F5"/>
    <w:rsid w:val="00A34330"/>
    <w:rsid w:val="00A34662"/>
    <w:rsid w:val="00A3570A"/>
    <w:rsid w:val="00A36EDE"/>
    <w:rsid w:val="00A40006"/>
    <w:rsid w:val="00A40182"/>
    <w:rsid w:val="00A432C4"/>
    <w:rsid w:val="00A4431F"/>
    <w:rsid w:val="00A45ACE"/>
    <w:rsid w:val="00A475E6"/>
    <w:rsid w:val="00A47A43"/>
    <w:rsid w:val="00A47BD2"/>
    <w:rsid w:val="00A50586"/>
    <w:rsid w:val="00A51371"/>
    <w:rsid w:val="00A51D95"/>
    <w:rsid w:val="00A52597"/>
    <w:rsid w:val="00A52645"/>
    <w:rsid w:val="00A55660"/>
    <w:rsid w:val="00A557FD"/>
    <w:rsid w:val="00A55D6B"/>
    <w:rsid w:val="00A608A6"/>
    <w:rsid w:val="00A60E19"/>
    <w:rsid w:val="00A635B7"/>
    <w:rsid w:val="00A720C1"/>
    <w:rsid w:val="00A7294C"/>
    <w:rsid w:val="00A72BD5"/>
    <w:rsid w:val="00A7337E"/>
    <w:rsid w:val="00A734D6"/>
    <w:rsid w:val="00A76848"/>
    <w:rsid w:val="00A77F0D"/>
    <w:rsid w:val="00A809D0"/>
    <w:rsid w:val="00A86877"/>
    <w:rsid w:val="00A87143"/>
    <w:rsid w:val="00A878D9"/>
    <w:rsid w:val="00A87B78"/>
    <w:rsid w:val="00A914FE"/>
    <w:rsid w:val="00A92A1A"/>
    <w:rsid w:val="00A9684F"/>
    <w:rsid w:val="00A97902"/>
    <w:rsid w:val="00A97E9C"/>
    <w:rsid w:val="00AA1B2B"/>
    <w:rsid w:val="00AA226F"/>
    <w:rsid w:val="00AA34A4"/>
    <w:rsid w:val="00AA3D08"/>
    <w:rsid w:val="00AA6039"/>
    <w:rsid w:val="00AA64C5"/>
    <w:rsid w:val="00AB45AD"/>
    <w:rsid w:val="00AB47DE"/>
    <w:rsid w:val="00AB64E6"/>
    <w:rsid w:val="00AB680D"/>
    <w:rsid w:val="00AB7BC0"/>
    <w:rsid w:val="00AC0796"/>
    <w:rsid w:val="00AC0920"/>
    <w:rsid w:val="00AC0A67"/>
    <w:rsid w:val="00AC128B"/>
    <w:rsid w:val="00AC15E9"/>
    <w:rsid w:val="00AC1DE0"/>
    <w:rsid w:val="00AC2D6E"/>
    <w:rsid w:val="00AC5089"/>
    <w:rsid w:val="00AC5503"/>
    <w:rsid w:val="00AC65DE"/>
    <w:rsid w:val="00AC7837"/>
    <w:rsid w:val="00AD3491"/>
    <w:rsid w:val="00AD5EE8"/>
    <w:rsid w:val="00AD5F72"/>
    <w:rsid w:val="00AD7774"/>
    <w:rsid w:val="00AD7894"/>
    <w:rsid w:val="00AE0C05"/>
    <w:rsid w:val="00AE1315"/>
    <w:rsid w:val="00AE1D8B"/>
    <w:rsid w:val="00AE3063"/>
    <w:rsid w:val="00AE383B"/>
    <w:rsid w:val="00AE4D58"/>
    <w:rsid w:val="00AE6D29"/>
    <w:rsid w:val="00AE7E40"/>
    <w:rsid w:val="00AE7F48"/>
    <w:rsid w:val="00AF2A42"/>
    <w:rsid w:val="00AF2C82"/>
    <w:rsid w:val="00AF2E2F"/>
    <w:rsid w:val="00AF598B"/>
    <w:rsid w:val="00AF7B8B"/>
    <w:rsid w:val="00AF7E0B"/>
    <w:rsid w:val="00B0228A"/>
    <w:rsid w:val="00B03028"/>
    <w:rsid w:val="00B0347C"/>
    <w:rsid w:val="00B05E04"/>
    <w:rsid w:val="00B06E39"/>
    <w:rsid w:val="00B103CF"/>
    <w:rsid w:val="00B10920"/>
    <w:rsid w:val="00B1145A"/>
    <w:rsid w:val="00B15AC1"/>
    <w:rsid w:val="00B16701"/>
    <w:rsid w:val="00B16895"/>
    <w:rsid w:val="00B201E1"/>
    <w:rsid w:val="00B208F7"/>
    <w:rsid w:val="00B249C2"/>
    <w:rsid w:val="00B252E7"/>
    <w:rsid w:val="00B2547F"/>
    <w:rsid w:val="00B255B5"/>
    <w:rsid w:val="00B26E97"/>
    <w:rsid w:val="00B30156"/>
    <w:rsid w:val="00B30736"/>
    <w:rsid w:val="00B31B17"/>
    <w:rsid w:val="00B3222D"/>
    <w:rsid w:val="00B340D3"/>
    <w:rsid w:val="00B37186"/>
    <w:rsid w:val="00B37229"/>
    <w:rsid w:val="00B40025"/>
    <w:rsid w:val="00B402A0"/>
    <w:rsid w:val="00B40FBB"/>
    <w:rsid w:val="00B40FEB"/>
    <w:rsid w:val="00B41A31"/>
    <w:rsid w:val="00B4293F"/>
    <w:rsid w:val="00B4412C"/>
    <w:rsid w:val="00B46BAE"/>
    <w:rsid w:val="00B46DB8"/>
    <w:rsid w:val="00B473F6"/>
    <w:rsid w:val="00B47579"/>
    <w:rsid w:val="00B478FE"/>
    <w:rsid w:val="00B5070D"/>
    <w:rsid w:val="00B5335A"/>
    <w:rsid w:val="00B53D47"/>
    <w:rsid w:val="00B55678"/>
    <w:rsid w:val="00B60102"/>
    <w:rsid w:val="00B614BB"/>
    <w:rsid w:val="00B6263B"/>
    <w:rsid w:val="00B63CD9"/>
    <w:rsid w:val="00B656DC"/>
    <w:rsid w:val="00B6641E"/>
    <w:rsid w:val="00B7009E"/>
    <w:rsid w:val="00B73DD2"/>
    <w:rsid w:val="00B73F21"/>
    <w:rsid w:val="00B74A5B"/>
    <w:rsid w:val="00B75978"/>
    <w:rsid w:val="00B75F7F"/>
    <w:rsid w:val="00B804FB"/>
    <w:rsid w:val="00B81B98"/>
    <w:rsid w:val="00B852D0"/>
    <w:rsid w:val="00B855D5"/>
    <w:rsid w:val="00B859FB"/>
    <w:rsid w:val="00B87198"/>
    <w:rsid w:val="00B9311F"/>
    <w:rsid w:val="00B948E0"/>
    <w:rsid w:val="00B94F0A"/>
    <w:rsid w:val="00B95A94"/>
    <w:rsid w:val="00B95F69"/>
    <w:rsid w:val="00B9644C"/>
    <w:rsid w:val="00B96FEE"/>
    <w:rsid w:val="00B974D6"/>
    <w:rsid w:val="00BA0250"/>
    <w:rsid w:val="00BA3061"/>
    <w:rsid w:val="00BA3132"/>
    <w:rsid w:val="00BA4BEF"/>
    <w:rsid w:val="00BA50FF"/>
    <w:rsid w:val="00BA53E9"/>
    <w:rsid w:val="00BA5BFC"/>
    <w:rsid w:val="00BB2F9A"/>
    <w:rsid w:val="00BB3108"/>
    <w:rsid w:val="00BB5897"/>
    <w:rsid w:val="00BB5C14"/>
    <w:rsid w:val="00BB6C4C"/>
    <w:rsid w:val="00BB6E5A"/>
    <w:rsid w:val="00BB7425"/>
    <w:rsid w:val="00BC118E"/>
    <w:rsid w:val="00BC23F8"/>
    <w:rsid w:val="00BC4F09"/>
    <w:rsid w:val="00BD1329"/>
    <w:rsid w:val="00BD14ED"/>
    <w:rsid w:val="00BD41BE"/>
    <w:rsid w:val="00BD7605"/>
    <w:rsid w:val="00BD7BB9"/>
    <w:rsid w:val="00BE1967"/>
    <w:rsid w:val="00BE2664"/>
    <w:rsid w:val="00BE2EF1"/>
    <w:rsid w:val="00BE4234"/>
    <w:rsid w:val="00BE51D0"/>
    <w:rsid w:val="00BE5779"/>
    <w:rsid w:val="00BE5D15"/>
    <w:rsid w:val="00BE68A4"/>
    <w:rsid w:val="00BE6F16"/>
    <w:rsid w:val="00BF01E6"/>
    <w:rsid w:val="00BF0AE6"/>
    <w:rsid w:val="00BF1305"/>
    <w:rsid w:val="00BF176E"/>
    <w:rsid w:val="00BF325E"/>
    <w:rsid w:val="00BF3CBD"/>
    <w:rsid w:val="00BF41F0"/>
    <w:rsid w:val="00BF4692"/>
    <w:rsid w:val="00BF47D7"/>
    <w:rsid w:val="00BF48C6"/>
    <w:rsid w:val="00BF6E99"/>
    <w:rsid w:val="00BF70B1"/>
    <w:rsid w:val="00BF76FA"/>
    <w:rsid w:val="00C002EF"/>
    <w:rsid w:val="00C01BC5"/>
    <w:rsid w:val="00C01FEC"/>
    <w:rsid w:val="00C02A19"/>
    <w:rsid w:val="00C04FD3"/>
    <w:rsid w:val="00C05266"/>
    <w:rsid w:val="00C05485"/>
    <w:rsid w:val="00C07F08"/>
    <w:rsid w:val="00C105F7"/>
    <w:rsid w:val="00C11CEC"/>
    <w:rsid w:val="00C12B10"/>
    <w:rsid w:val="00C137D4"/>
    <w:rsid w:val="00C13EC6"/>
    <w:rsid w:val="00C144A4"/>
    <w:rsid w:val="00C153C3"/>
    <w:rsid w:val="00C1564B"/>
    <w:rsid w:val="00C17B0D"/>
    <w:rsid w:val="00C17D42"/>
    <w:rsid w:val="00C225A3"/>
    <w:rsid w:val="00C229DA"/>
    <w:rsid w:val="00C2460A"/>
    <w:rsid w:val="00C24D59"/>
    <w:rsid w:val="00C27A81"/>
    <w:rsid w:val="00C30461"/>
    <w:rsid w:val="00C32C41"/>
    <w:rsid w:val="00C3422B"/>
    <w:rsid w:val="00C360E1"/>
    <w:rsid w:val="00C40BAC"/>
    <w:rsid w:val="00C41019"/>
    <w:rsid w:val="00C41A9D"/>
    <w:rsid w:val="00C426CC"/>
    <w:rsid w:val="00C42C60"/>
    <w:rsid w:val="00C439C3"/>
    <w:rsid w:val="00C50847"/>
    <w:rsid w:val="00C51703"/>
    <w:rsid w:val="00C527F1"/>
    <w:rsid w:val="00C53C44"/>
    <w:rsid w:val="00C546FE"/>
    <w:rsid w:val="00C553A8"/>
    <w:rsid w:val="00C55F5D"/>
    <w:rsid w:val="00C56472"/>
    <w:rsid w:val="00C60DCD"/>
    <w:rsid w:val="00C61172"/>
    <w:rsid w:val="00C64714"/>
    <w:rsid w:val="00C66FF2"/>
    <w:rsid w:val="00C7046D"/>
    <w:rsid w:val="00C70E0C"/>
    <w:rsid w:val="00C7128E"/>
    <w:rsid w:val="00C7195D"/>
    <w:rsid w:val="00C71A72"/>
    <w:rsid w:val="00C76748"/>
    <w:rsid w:val="00C77806"/>
    <w:rsid w:val="00C81513"/>
    <w:rsid w:val="00C83BB4"/>
    <w:rsid w:val="00C843F5"/>
    <w:rsid w:val="00C87B65"/>
    <w:rsid w:val="00C908E1"/>
    <w:rsid w:val="00C911EF"/>
    <w:rsid w:val="00C91869"/>
    <w:rsid w:val="00C91A1C"/>
    <w:rsid w:val="00C92434"/>
    <w:rsid w:val="00C92E80"/>
    <w:rsid w:val="00C9466B"/>
    <w:rsid w:val="00C9517A"/>
    <w:rsid w:val="00C97532"/>
    <w:rsid w:val="00CA0D96"/>
    <w:rsid w:val="00CA3C67"/>
    <w:rsid w:val="00CA51C1"/>
    <w:rsid w:val="00CA5D8A"/>
    <w:rsid w:val="00CA755A"/>
    <w:rsid w:val="00CA778D"/>
    <w:rsid w:val="00CB0DD0"/>
    <w:rsid w:val="00CB35A2"/>
    <w:rsid w:val="00CB3D37"/>
    <w:rsid w:val="00CB3E6D"/>
    <w:rsid w:val="00CB56E0"/>
    <w:rsid w:val="00CB5DE8"/>
    <w:rsid w:val="00CB62F9"/>
    <w:rsid w:val="00CC1B79"/>
    <w:rsid w:val="00CC2143"/>
    <w:rsid w:val="00CC30CC"/>
    <w:rsid w:val="00CC3351"/>
    <w:rsid w:val="00CC3EE6"/>
    <w:rsid w:val="00CC5343"/>
    <w:rsid w:val="00CC5CEE"/>
    <w:rsid w:val="00CC6384"/>
    <w:rsid w:val="00CC6E74"/>
    <w:rsid w:val="00CC74E8"/>
    <w:rsid w:val="00CC7A3A"/>
    <w:rsid w:val="00CD1B31"/>
    <w:rsid w:val="00CD2D0A"/>
    <w:rsid w:val="00CD3B78"/>
    <w:rsid w:val="00CE2B66"/>
    <w:rsid w:val="00CE3F45"/>
    <w:rsid w:val="00CE43A0"/>
    <w:rsid w:val="00CE710B"/>
    <w:rsid w:val="00CE7B3E"/>
    <w:rsid w:val="00CF0C80"/>
    <w:rsid w:val="00CF0EDA"/>
    <w:rsid w:val="00CF1EE1"/>
    <w:rsid w:val="00CF32A2"/>
    <w:rsid w:val="00CF3F55"/>
    <w:rsid w:val="00CF5D95"/>
    <w:rsid w:val="00CF6461"/>
    <w:rsid w:val="00D00EE2"/>
    <w:rsid w:val="00D01F26"/>
    <w:rsid w:val="00D03575"/>
    <w:rsid w:val="00D03FAF"/>
    <w:rsid w:val="00D04CA2"/>
    <w:rsid w:val="00D07BC1"/>
    <w:rsid w:val="00D1115D"/>
    <w:rsid w:val="00D1350E"/>
    <w:rsid w:val="00D16177"/>
    <w:rsid w:val="00D1629E"/>
    <w:rsid w:val="00D200F7"/>
    <w:rsid w:val="00D21517"/>
    <w:rsid w:val="00D2260A"/>
    <w:rsid w:val="00D23210"/>
    <w:rsid w:val="00D23479"/>
    <w:rsid w:val="00D30CAF"/>
    <w:rsid w:val="00D318DE"/>
    <w:rsid w:val="00D32095"/>
    <w:rsid w:val="00D32157"/>
    <w:rsid w:val="00D34D74"/>
    <w:rsid w:val="00D36578"/>
    <w:rsid w:val="00D37B7B"/>
    <w:rsid w:val="00D37E17"/>
    <w:rsid w:val="00D407B3"/>
    <w:rsid w:val="00D40A7E"/>
    <w:rsid w:val="00D40AC5"/>
    <w:rsid w:val="00D41B43"/>
    <w:rsid w:val="00D42122"/>
    <w:rsid w:val="00D43C2E"/>
    <w:rsid w:val="00D442DC"/>
    <w:rsid w:val="00D46B0E"/>
    <w:rsid w:val="00D50616"/>
    <w:rsid w:val="00D514DC"/>
    <w:rsid w:val="00D51BEA"/>
    <w:rsid w:val="00D5465A"/>
    <w:rsid w:val="00D54A8D"/>
    <w:rsid w:val="00D54E08"/>
    <w:rsid w:val="00D54E98"/>
    <w:rsid w:val="00D561EC"/>
    <w:rsid w:val="00D569CA"/>
    <w:rsid w:val="00D604AC"/>
    <w:rsid w:val="00D6235A"/>
    <w:rsid w:val="00D637AD"/>
    <w:rsid w:val="00D63FA7"/>
    <w:rsid w:val="00D651D8"/>
    <w:rsid w:val="00D67405"/>
    <w:rsid w:val="00D67AFA"/>
    <w:rsid w:val="00D67E7F"/>
    <w:rsid w:val="00D720AF"/>
    <w:rsid w:val="00D7303C"/>
    <w:rsid w:val="00D743CE"/>
    <w:rsid w:val="00D76743"/>
    <w:rsid w:val="00D768BF"/>
    <w:rsid w:val="00D801DA"/>
    <w:rsid w:val="00D81F22"/>
    <w:rsid w:val="00D820AF"/>
    <w:rsid w:val="00D84944"/>
    <w:rsid w:val="00D860E6"/>
    <w:rsid w:val="00D86209"/>
    <w:rsid w:val="00D90E8E"/>
    <w:rsid w:val="00D9144C"/>
    <w:rsid w:val="00D934E0"/>
    <w:rsid w:val="00D93711"/>
    <w:rsid w:val="00D940DB"/>
    <w:rsid w:val="00D9417E"/>
    <w:rsid w:val="00D946EB"/>
    <w:rsid w:val="00D9564D"/>
    <w:rsid w:val="00D95DEB"/>
    <w:rsid w:val="00D973F5"/>
    <w:rsid w:val="00DA1253"/>
    <w:rsid w:val="00DA1C5E"/>
    <w:rsid w:val="00DA2368"/>
    <w:rsid w:val="00DA2E2A"/>
    <w:rsid w:val="00DA312E"/>
    <w:rsid w:val="00DA4237"/>
    <w:rsid w:val="00DA5FD2"/>
    <w:rsid w:val="00DA7756"/>
    <w:rsid w:val="00DA79F1"/>
    <w:rsid w:val="00DB0498"/>
    <w:rsid w:val="00DB0E2D"/>
    <w:rsid w:val="00DB276A"/>
    <w:rsid w:val="00DB2953"/>
    <w:rsid w:val="00DB2A1F"/>
    <w:rsid w:val="00DB3E0D"/>
    <w:rsid w:val="00DB5C89"/>
    <w:rsid w:val="00DB667B"/>
    <w:rsid w:val="00DC0376"/>
    <w:rsid w:val="00DC1EAA"/>
    <w:rsid w:val="00DC2258"/>
    <w:rsid w:val="00DC4113"/>
    <w:rsid w:val="00DC6BAD"/>
    <w:rsid w:val="00DD1E0A"/>
    <w:rsid w:val="00DD21C3"/>
    <w:rsid w:val="00DD274E"/>
    <w:rsid w:val="00DD3854"/>
    <w:rsid w:val="00DD4563"/>
    <w:rsid w:val="00DD713D"/>
    <w:rsid w:val="00DD74F3"/>
    <w:rsid w:val="00DE07F9"/>
    <w:rsid w:val="00DE0876"/>
    <w:rsid w:val="00DE1346"/>
    <w:rsid w:val="00DE13FC"/>
    <w:rsid w:val="00DE2708"/>
    <w:rsid w:val="00DE393D"/>
    <w:rsid w:val="00DE6BDD"/>
    <w:rsid w:val="00DF06C6"/>
    <w:rsid w:val="00DF6061"/>
    <w:rsid w:val="00E00841"/>
    <w:rsid w:val="00E01A6B"/>
    <w:rsid w:val="00E02611"/>
    <w:rsid w:val="00E02FD8"/>
    <w:rsid w:val="00E05650"/>
    <w:rsid w:val="00E06449"/>
    <w:rsid w:val="00E066FB"/>
    <w:rsid w:val="00E06EE1"/>
    <w:rsid w:val="00E100AA"/>
    <w:rsid w:val="00E10622"/>
    <w:rsid w:val="00E10EB3"/>
    <w:rsid w:val="00E1163E"/>
    <w:rsid w:val="00E13AD8"/>
    <w:rsid w:val="00E147B5"/>
    <w:rsid w:val="00E14A38"/>
    <w:rsid w:val="00E16EEC"/>
    <w:rsid w:val="00E200D3"/>
    <w:rsid w:val="00E222A6"/>
    <w:rsid w:val="00E22AF8"/>
    <w:rsid w:val="00E24344"/>
    <w:rsid w:val="00E2439E"/>
    <w:rsid w:val="00E25104"/>
    <w:rsid w:val="00E2634B"/>
    <w:rsid w:val="00E26B45"/>
    <w:rsid w:val="00E27C07"/>
    <w:rsid w:val="00E30236"/>
    <w:rsid w:val="00E340EC"/>
    <w:rsid w:val="00E3789C"/>
    <w:rsid w:val="00E4018C"/>
    <w:rsid w:val="00E41114"/>
    <w:rsid w:val="00E41151"/>
    <w:rsid w:val="00E4180E"/>
    <w:rsid w:val="00E418A7"/>
    <w:rsid w:val="00E43BF8"/>
    <w:rsid w:val="00E45A50"/>
    <w:rsid w:val="00E460C6"/>
    <w:rsid w:val="00E467CA"/>
    <w:rsid w:val="00E46809"/>
    <w:rsid w:val="00E50ECE"/>
    <w:rsid w:val="00E51629"/>
    <w:rsid w:val="00E51722"/>
    <w:rsid w:val="00E533FB"/>
    <w:rsid w:val="00E54453"/>
    <w:rsid w:val="00E54781"/>
    <w:rsid w:val="00E55FF6"/>
    <w:rsid w:val="00E5744D"/>
    <w:rsid w:val="00E60B51"/>
    <w:rsid w:val="00E61BF9"/>
    <w:rsid w:val="00E62B9B"/>
    <w:rsid w:val="00E63249"/>
    <w:rsid w:val="00E63D4A"/>
    <w:rsid w:val="00E64E8E"/>
    <w:rsid w:val="00E650B9"/>
    <w:rsid w:val="00E66381"/>
    <w:rsid w:val="00E702FA"/>
    <w:rsid w:val="00E70881"/>
    <w:rsid w:val="00E75650"/>
    <w:rsid w:val="00E76E80"/>
    <w:rsid w:val="00E77048"/>
    <w:rsid w:val="00E77A77"/>
    <w:rsid w:val="00E81450"/>
    <w:rsid w:val="00E82245"/>
    <w:rsid w:val="00E82E71"/>
    <w:rsid w:val="00E8595C"/>
    <w:rsid w:val="00E866E5"/>
    <w:rsid w:val="00E870C8"/>
    <w:rsid w:val="00E91F52"/>
    <w:rsid w:val="00E933A4"/>
    <w:rsid w:val="00E9457C"/>
    <w:rsid w:val="00E9540F"/>
    <w:rsid w:val="00E974EC"/>
    <w:rsid w:val="00EA042F"/>
    <w:rsid w:val="00EA0F32"/>
    <w:rsid w:val="00EA1B37"/>
    <w:rsid w:val="00EA28F8"/>
    <w:rsid w:val="00EA3904"/>
    <w:rsid w:val="00EA5990"/>
    <w:rsid w:val="00EB2D9B"/>
    <w:rsid w:val="00EB3C96"/>
    <w:rsid w:val="00EB3FB9"/>
    <w:rsid w:val="00EB5AF1"/>
    <w:rsid w:val="00EB5B43"/>
    <w:rsid w:val="00EB7282"/>
    <w:rsid w:val="00EB74F0"/>
    <w:rsid w:val="00EC11C9"/>
    <w:rsid w:val="00EC2EBA"/>
    <w:rsid w:val="00ED09CF"/>
    <w:rsid w:val="00ED1EEA"/>
    <w:rsid w:val="00ED2423"/>
    <w:rsid w:val="00ED309C"/>
    <w:rsid w:val="00ED3964"/>
    <w:rsid w:val="00ED4007"/>
    <w:rsid w:val="00ED5A60"/>
    <w:rsid w:val="00ED6172"/>
    <w:rsid w:val="00ED64F1"/>
    <w:rsid w:val="00ED6B98"/>
    <w:rsid w:val="00EE0C46"/>
    <w:rsid w:val="00EE4920"/>
    <w:rsid w:val="00EE4BE7"/>
    <w:rsid w:val="00EE5257"/>
    <w:rsid w:val="00EE5AA5"/>
    <w:rsid w:val="00EE5BE0"/>
    <w:rsid w:val="00EE741B"/>
    <w:rsid w:val="00EF0611"/>
    <w:rsid w:val="00EF1272"/>
    <w:rsid w:val="00EF35F1"/>
    <w:rsid w:val="00EF5D1B"/>
    <w:rsid w:val="00EF687F"/>
    <w:rsid w:val="00EF6CE7"/>
    <w:rsid w:val="00EF76D7"/>
    <w:rsid w:val="00F001F7"/>
    <w:rsid w:val="00F0332E"/>
    <w:rsid w:val="00F0457E"/>
    <w:rsid w:val="00F04B79"/>
    <w:rsid w:val="00F052E7"/>
    <w:rsid w:val="00F056C8"/>
    <w:rsid w:val="00F06862"/>
    <w:rsid w:val="00F07C19"/>
    <w:rsid w:val="00F10F38"/>
    <w:rsid w:val="00F11112"/>
    <w:rsid w:val="00F16A4C"/>
    <w:rsid w:val="00F20790"/>
    <w:rsid w:val="00F20F02"/>
    <w:rsid w:val="00F2100A"/>
    <w:rsid w:val="00F213E4"/>
    <w:rsid w:val="00F213E9"/>
    <w:rsid w:val="00F23400"/>
    <w:rsid w:val="00F24C7F"/>
    <w:rsid w:val="00F25867"/>
    <w:rsid w:val="00F25981"/>
    <w:rsid w:val="00F25A4A"/>
    <w:rsid w:val="00F331DE"/>
    <w:rsid w:val="00F339A6"/>
    <w:rsid w:val="00F34006"/>
    <w:rsid w:val="00F36E9A"/>
    <w:rsid w:val="00F4109C"/>
    <w:rsid w:val="00F443B0"/>
    <w:rsid w:val="00F468A9"/>
    <w:rsid w:val="00F516BB"/>
    <w:rsid w:val="00F51E68"/>
    <w:rsid w:val="00F5286A"/>
    <w:rsid w:val="00F5315E"/>
    <w:rsid w:val="00F54248"/>
    <w:rsid w:val="00F54B1A"/>
    <w:rsid w:val="00F558CF"/>
    <w:rsid w:val="00F5629E"/>
    <w:rsid w:val="00F60326"/>
    <w:rsid w:val="00F6116C"/>
    <w:rsid w:val="00F62557"/>
    <w:rsid w:val="00F643A6"/>
    <w:rsid w:val="00F64A0B"/>
    <w:rsid w:val="00F665FD"/>
    <w:rsid w:val="00F66977"/>
    <w:rsid w:val="00F672C7"/>
    <w:rsid w:val="00F702C7"/>
    <w:rsid w:val="00F70E19"/>
    <w:rsid w:val="00F71DD7"/>
    <w:rsid w:val="00F722E9"/>
    <w:rsid w:val="00F72810"/>
    <w:rsid w:val="00F741F7"/>
    <w:rsid w:val="00F75BF7"/>
    <w:rsid w:val="00F772AD"/>
    <w:rsid w:val="00F83068"/>
    <w:rsid w:val="00F87B8B"/>
    <w:rsid w:val="00F90C85"/>
    <w:rsid w:val="00F91ABC"/>
    <w:rsid w:val="00F91B04"/>
    <w:rsid w:val="00F91E4D"/>
    <w:rsid w:val="00F936A1"/>
    <w:rsid w:val="00F969E0"/>
    <w:rsid w:val="00FA044E"/>
    <w:rsid w:val="00FA06ED"/>
    <w:rsid w:val="00FA27FB"/>
    <w:rsid w:val="00FA57C0"/>
    <w:rsid w:val="00FA6BB2"/>
    <w:rsid w:val="00FA7401"/>
    <w:rsid w:val="00FA7DB4"/>
    <w:rsid w:val="00FB12EC"/>
    <w:rsid w:val="00FB3BC3"/>
    <w:rsid w:val="00FB58E7"/>
    <w:rsid w:val="00FB5B4C"/>
    <w:rsid w:val="00FB5D25"/>
    <w:rsid w:val="00FB7A7C"/>
    <w:rsid w:val="00FC024B"/>
    <w:rsid w:val="00FC1563"/>
    <w:rsid w:val="00FC2562"/>
    <w:rsid w:val="00FC37F5"/>
    <w:rsid w:val="00FC4B40"/>
    <w:rsid w:val="00FC59D0"/>
    <w:rsid w:val="00FC616B"/>
    <w:rsid w:val="00FC63AB"/>
    <w:rsid w:val="00FC6B20"/>
    <w:rsid w:val="00FC6C2E"/>
    <w:rsid w:val="00FD4A22"/>
    <w:rsid w:val="00FD4C7A"/>
    <w:rsid w:val="00FD4E78"/>
    <w:rsid w:val="00FD5C2B"/>
    <w:rsid w:val="00FD615C"/>
    <w:rsid w:val="00FD66A3"/>
    <w:rsid w:val="00FD6E6F"/>
    <w:rsid w:val="00FD7A00"/>
    <w:rsid w:val="00FE0A7B"/>
    <w:rsid w:val="00FE1829"/>
    <w:rsid w:val="00FE2977"/>
    <w:rsid w:val="00FE2F49"/>
    <w:rsid w:val="00FE37D2"/>
    <w:rsid w:val="00FE45D0"/>
    <w:rsid w:val="00FE5F57"/>
    <w:rsid w:val="00FE6A90"/>
    <w:rsid w:val="00FE72DB"/>
    <w:rsid w:val="00FE7878"/>
    <w:rsid w:val="00FF0185"/>
    <w:rsid w:val="00FF0C8B"/>
    <w:rsid w:val="00FF14A1"/>
    <w:rsid w:val="00FF1B01"/>
    <w:rsid w:val="00FF2DFD"/>
    <w:rsid w:val="00FF797C"/>
    <w:rsid w:val="04864857"/>
    <w:rsid w:val="06475D91"/>
    <w:rsid w:val="065141BE"/>
    <w:rsid w:val="082B8942"/>
    <w:rsid w:val="08F86F75"/>
    <w:rsid w:val="09D7EE5B"/>
    <w:rsid w:val="12303972"/>
    <w:rsid w:val="16CB740D"/>
    <w:rsid w:val="1BC94121"/>
    <w:rsid w:val="1C531E78"/>
    <w:rsid w:val="1C940B81"/>
    <w:rsid w:val="1D2ABC2D"/>
    <w:rsid w:val="1EBF5888"/>
    <w:rsid w:val="21478690"/>
    <w:rsid w:val="22C350D2"/>
    <w:rsid w:val="231D25E7"/>
    <w:rsid w:val="26607B4E"/>
    <w:rsid w:val="2720F19C"/>
    <w:rsid w:val="29E82EA0"/>
    <w:rsid w:val="2C9530A6"/>
    <w:rsid w:val="2D2D77A0"/>
    <w:rsid w:val="2F4AEDB6"/>
    <w:rsid w:val="2FD0C4C0"/>
    <w:rsid w:val="30AF6650"/>
    <w:rsid w:val="3207FFBE"/>
    <w:rsid w:val="32B8496D"/>
    <w:rsid w:val="34BD1DFB"/>
    <w:rsid w:val="36047319"/>
    <w:rsid w:val="3761D012"/>
    <w:rsid w:val="38A123D8"/>
    <w:rsid w:val="39B9152C"/>
    <w:rsid w:val="3B74A61F"/>
    <w:rsid w:val="3C914489"/>
    <w:rsid w:val="3D4198E8"/>
    <w:rsid w:val="3D8643B6"/>
    <w:rsid w:val="3DB7F010"/>
    <w:rsid w:val="3FBD3C1D"/>
    <w:rsid w:val="3FF1AD94"/>
    <w:rsid w:val="40257795"/>
    <w:rsid w:val="40804A42"/>
    <w:rsid w:val="42BA232D"/>
    <w:rsid w:val="45018C04"/>
    <w:rsid w:val="496771DD"/>
    <w:rsid w:val="49D83C35"/>
    <w:rsid w:val="49E28E5C"/>
    <w:rsid w:val="4D7DC37F"/>
    <w:rsid w:val="4FFEFFCD"/>
    <w:rsid w:val="537273F3"/>
    <w:rsid w:val="55EDB1CA"/>
    <w:rsid w:val="57CCF963"/>
    <w:rsid w:val="5D1D1C55"/>
    <w:rsid w:val="5D5460CE"/>
    <w:rsid w:val="5DC04C20"/>
    <w:rsid w:val="5EAFA44E"/>
    <w:rsid w:val="5FBCBB4F"/>
    <w:rsid w:val="60BA317A"/>
    <w:rsid w:val="61D39EFF"/>
    <w:rsid w:val="65962016"/>
    <w:rsid w:val="661C50A3"/>
    <w:rsid w:val="6E30EC96"/>
    <w:rsid w:val="6FB96AC6"/>
    <w:rsid w:val="71601810"/>
    <w:rsid w:val="72A30E21"/>
    <w:rsid w:val="7314370F"/>
    <w:rsid w:val="74A79DB0"/>
    <w:rsid w:val="768D6EF5"/>
    <w:rsid w:val="79F8D282"/>
    <w:rsid w:val="7BC77C2A"/>
    <w:rsid w:val="7C176686"/>
    <w:rsid w:val="7C6102CC"/>
    <w:rsid w:val="7C986F20"/>
    <w:rsid w:val="7CF587DA"/>
    <w:rsid w:val="7D662C97"/>
    <w:rsid w:val="7EC7CA73"/>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C53C4D72-39AB-4F8F-881C-20A1FFC07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styleId="NichtaufgelsteErwhnung">
    <w:name w:val="Unresolved Mention"/>
    <w:basedOn w:val="Absatz-Standardschriftart"/>
    <w:uiPriority w:val="99"/>
    <w:unhideWhenUsed/>
    <w:rsid w:val="00292902"/>
    <w:rPr>
      <w:color w:val="605E5C"/>
      <w:shd w:val="clear" w:color="auto" w:fill="E1DFDD"/>
    </w:rPr>
  </w:style>
  <w:style w:type="character" w:styleId="Erwhnung">
    <w:name w:val="Mention"/>
    <w:basedOn w:val="Absatz-Standardschriftart"/>
    <w:uiPriority w:val="99"/>
    <w:unhideWhenUsed/>
    <w:rsid w:val="00292902"/>
    <w:rPr>
      <w:color w:val="2B579A"/>
      <w:shd w:val="clear" w:color="auto" w:fill="E1DFDD"/>
    </w:rPr>
  </w:style>
  <w:style w:type="character" w:customStyle="1" w:styleId="highlighted">
    <w:name w:val="highlighted"/>
    <w:basedOn w:val="Absatz-Standardschriftart"/>
    <w:rsid w:val="007B4D6F"/>
  </w:style>
  <w:style w:type="paragraph" w:styleId="StandardWeb">
    <w:name w:val="Normal (Web)"/>
    <w:basedOn w:val="Standard"/>
    <w:uiPriority w:val="99"/>
    <w:unhideWhenUsed/>
    <w:rsid w:val="008D3C65"/>
    <w:pPr>
      <w:spacing w:before="100" w:beforeAutospacing="1" w:after="100" w:afterAutospacing="1"/>
    </w:pPr>
    <w:rPr>
      <w:rFonts w:ascii="Times New Roman" w:hAnsi="Times New Roman"/>
      <w:sz w:val="24"/>
      <w:szCs w:val="24"/>
    </w:rPr>
  </w:style>
  <w:style w:type="character" w:customStyle="1" w:styleId="cf01">
    <w:name w:val="cf01"/>
    <w:basedOn w:val="Absatz-Standardschriftart"/>
    <w:rsid w:val="00187E44"/>
    <w:rPr>
      <w:rFonts w:ascii="Segoe UI" w:hAnsi="Segoe UI" w:cs="Segoe UI" w:hint="default"/>
      <w:sz w:val="18"/>
      <w:szCs w:val="18"/>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307214">
      <w:bodyDiv w:val="1"/>
      <w:marLeft w:val="0"/>
      <w:marRight w:val="0"/>
      <w:marTop w:val="0"/>
      <w:marBottom w:val="0"/>
      <w:divBdr>
        <w:top w:val="none" w:sz="0" w:space="0" w:color="auto"/>
        <w:left w:val="none" w:sz="0" w:space="0" w:color="auto"/>
        <w:bottom w:val="none" w:sz="0" w:space="0" w:color="auto"/>
        <w:right w:val="none" w:sz="0" w:space="0" w:color="auto"/>
      </w:divBdr>
    </w:div>
    <w:div w:id="237710826">
      <w:bodyDiv w:val="1"/>
      <w:marLeft w:val="0"/>
      <w:marRight w:val="0"/>
      <w:marTop w:val="0"/>
      <w:marBottom w:val="0"/>
      <w:divBdr>
        <w:top w:val="none" w:sz="0" w:space="0" w:color="auto"/>
        <w:left w:val="none" w:sz="0" w:space="0" w:color="auto"/>
        <w:bottom w:val="none" w:sz="0" w:space="0" w:color="auto"/>
        <w:right w:val="none" w:sz="0" w:space="0" w:color="auto"/>
      </w:divBdr>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414085652">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89730101">
      <w:bodyDiv w:val="1"/>
      <w:marLeft w:val="0"/>
      <w:marRight w:val="0"/>
      <w:marTop w:val="0"/>
      <w:marBottom w:val="0"/>
      <w:divBdr>
        <w:top w:val="none" w:sz="0" w:space="0" w:color="auto"/>
        <w:left w:val="none" w:sz="0" w:space="0" w:color="auto"/>
        <w:bottom w:val="none" w:sz="0" w:space="0" w:color="auto"/>
        <w:right w:val="none" w:sz="0" w:space="0" w:color="auto"/>
      </w:divBdr>
      <w:divsChild>
        <w:div w:id="1807889264">
          <w:marLeft w:val="0"/>
          <w:marRight w:val="0"/>
          <w:marTop w:val="0"/>
          <w:marBottom w:val="0"/>
          <w:divBdr>
            <w:top w:val="none" w:sz="0" w:space="0" w:color="auto"/>
            <w:left w:val="none" w:sz="0" w:space="0" w:color="auto"/>
            <w:bottom w:val="none" w:sz="0" w:space="0" w:color="auto"/>
            <w:right w:val="none" w:sz="0" w:space="0" w:color="auto"/>
          </w:divBdr>
          <w:divsChild>
            <w:div w:id="568733795">
              <w:marLeft w:val="0"/>
              <w:marRight w:val="0"/>
              <w:marTop w:val="0"/>
              <w:marBottom w:val="0"/>
              <w:divBdr>
                <w:top w:val="none" w:sz="0" w:space="0" w:color="auto"/>
                <w:left w:val="none" w:sz="0" w:space="0" w:color="auto"/>
                <w:bottom w:val="none" w:sz="0" w:space="0" w:color="auto"/>
                <w:right w:val="none" w:sz="0" w:space="0" w:color="auto"/>
              </w:divBdr>
              <w:divsChild>
                <w:div w:id="310910425">
                  <w:marLeft w:val="0"/>
                  <w:marRight w:val="0"/>
                  <w:marTop w:val="0"/>
                  <w:marBottom w:val="0"/>
                  <w:divBdr>
                    <w:top w:val="none" w:sz="0" w:space="0" w:color="auto"/>
                    <w:left w:val="none" w:sz="0" w:space="0" w:color="auto"/>
                    <w:bottom w:val="none" w:sz="0" w:space="0" w:color="auto"/>
                    <w:right w:val="none" w:sz="0" w:space="0" w:color="auto"/>
                  </w:divBdr>
                  <w:divsChild>
                    <w:div w:id="4881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67786">
      <w:bodyDiv w:val="1"/>
      <w:marLeft w:val="0"/>
      <w:marRight w:val="0"/>
      <w:marTop w:val="0"/>
      <w:marBottom w:val="0"/>
      <w:divBdr>
        <w:top w:val="none" w:sz="0" w:space="0" w:color="auto"/>
        <w:left w:val="none" w:sz="0" w:space="0" w:color="auto"/>
        <w:bottom w:val="none" w:sz="0" w:space="0" w:color="auto"/>
        <w:right w:val="none" w:sz="0" w:space="0" w:color="auto"/>
      </w:divBdr>
    </w:div>
    <w:div w:id="1817914570">
      <w:bodyDiv w:val="1"/>
      <w:marLeft w:val="0"/>
      <w:marRight w:val="0"/>
      <w:marTop w:val="0"/>
      <w:marBottom w:val="0"/>
      <w:divBdr>
        <w:top w:val="none" w:sz="0" w:space="0" w:color="auto"/>
        <w:left w:val="none" w:sz="0" w:space="0" w:color="auto"/>
        <w:bottom w:val="none" w:sz="0" w:space="0" w:color="auto"/>
        <w:right w:val="none" w:sz="0" w:space="0" w:color="auto"/>
      </w:divBdr>
    </w:div>
    <w:div w:id="1946888491">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iflex.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SharedWithUsers xmlns="07ad3ed2-19d9-44f2-8773-6e6d7e5ee040">
      <UserInfo>
        <DisplayName>Brussig, Anne</DisplayName>
        <AccountId>855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00D37-EC45-4E86-B47E-9DAC6E74F202}">
  <ds:schemaRefs>
    <ds:schemaRef ds:uri="http://schemas.microsoft.com/sharepoint/v3/contenttype/forms"/>
  </ds:schemaRefs>
</ds:datastoreItem>
</file>

<file path=customXml/itemProps2.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ED1C7A62-25A1-48E2-828F-B7C0039F5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5D1F31-7DAE-4D0A-A842-C58C6EBBA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1142</Words>
  <Characters>7199</Characters>
  <Application>Microsoft Office Word</Application>
  <DocSecurity>0</DocSecurity>
  <Lines>59</Lines>
  <Paragraphs>16</Paragraphs>
  <ScaleCrop>false</ScaleCrop>
  <Company>rütter &amp; reinecke</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3</cp:revision>
  <cp:lastPrinted>2017-11-21T02:03:00Z</cp:lastPrinted>
  <dcterms:created xsi:type="dcterms:W3CDTF">2025-09-08T08:12:00Z</dcterms:created>
  <dcterms:modified xsi:type="dcterms:W3CDTF">2025-09-11T10:57:00Z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